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106" w:type="dxa"/>
        <w:tblLook w:val="0000" w:firstRow="0" w:lastRow="0" w:firstColumn="0" w:lastColumn="0" w:noHBand="0" w:noVBand="0"/>
      </w:tblPr>
      <w:tblGrid>
        <w:gridCol w:w="4680"/>
        <w:gridCol w:w="5760"/>
      </w:tblGrid>
      <w:tr w:rsidR="00E52564" w14:paraId="32951B51" w14:textId="77777777" w:rsidTr="00F91025">
        <w:trPr>
          <w:trHeight w:val="896"/>
        </w:trPr>
        <w:tc>
          <w:tcPr>
            <w:tcW w:w="4680" w:type="dxa"/>
          </w:tcPr>
          <w:p w14:paraId="2DA0F3BF" w14:textId="77777777" w:rsidR="00E52564" w:rsidRDefault="00E52564" w:rsidP="00F91025">
            <w:pPr>
              <w:spacing w:after="0" w:line="240" w:lineRule="auto"/>
              <w:jc w:val="center"/>
              <w:rPr>
                <w:rFonts w:cs="Times New Roman"/>
                <w:szCs w:val="26"/>
              </w:rPr>
            </w:pPr>
            <w:r>
              <w:rPr>
                <w:rFonts w:cs="Times New Roman"/>
                <w:szCs w:val="26"/>
              </w:rPr>
              <w:t>UBND TỈNH TÂY NINH</w:t>
            </w:r>
          </w:p>
          <w:p w14:paraId="12B3BFB4" w14:textId="2EE02F63" w:rsidR="00E52564" w:rsidRPr="007658E8" w:rsidRDefault="00E52564" w:rsidP="00F91025">
            <w:pPr>
              <w:tabs>
                <w:tab w:val="left" w:pos="4272"/>
              </w:tabs>
              <w:spacing w:after="0" w:line="240" w:lineRule="auto"/>
              <w:jc w:val="center"/>
              <w:rPr>
                <w:rFonts w:cs="Times New Roman"/>
                <w:b/>
                <w:bCs/>
                <w:spacing w:val="-6"/>
                <w:szCs w:val="26"/>
              </w:rPr>
            </w:pPr>
            <w:r>
              <w:rPr>
                <w:rFonts w:ascii="Calibri" w:hAnsi="Calibri"/>
                <w:noProof/>
                <w:sz w:val="22"/>
              </w:rPr>
              <mc:AlternateContent>
                <mc:Choice Requires="wps">
                  <w:drawing>
                    <wp:anchor distT="4294967295" distB="4294967295" distL="114300" distR="114300" simplePos="0" relativeHeight="251663360" behindDoc="0" locked="0" layoutInCell="1" allowOverlap="1" wp14:anchorId="376909B3" wp14:editId="475F522C">
                      <wp:simplePos x="0" y="0"/>
                      <wp:positionH relativeFrom="column">
                        <wp:posOffset>996315</wp:posOffset>
                      </wp:positionH>
                      <wp:positionV relativeFrom="paragraph">
                        <wp:posOffset>219075</wp:posOffset>
                      </wp:positionV>
                      <wp:extent cx="876300" cy="0"/>
                      <wp:effectExtent l="5715" t="9525" r="1333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76300" cy="0"/>
                              </a:xfrm>
                              <a:prstGeom prst="line">
                                <a:avLst/>
                              </a:prstGeom>
                              <a:no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1AB73896"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45pt,17.25pt" to="147.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" strokeweight=".26mm">
                      <v:stroke joinstyle="miter"/>
                      <o:lock v:ext="edit" shapetype="f"/>
                    </v:line>
                  </w:pict>
                </mc:Fallback>
              </mc:AlternateContent>
            </w:r>
            <w:r w:rsidRPr="007658E8">
              <w:rPr>
                <w:rFonts w:cs="Times New Roman"/>
                <w:b/>
                <w:bCs/>
                <w:spacing w:val="-6"/>
                <w:szCs w:val="26"/>
              </w:rPr>
              <w:t>SỞ THÔNG TIN VÀ TRUYỀN THÔNG</w:t>
            </w:r>
          </w:p>
        </w:tc>
        <w:tc>
          <w:tcPr>
            <w:tcW w:w="5760" w:type="dxa"/>
          </w:tcPr>
          <w:p w14:paraId="14CE23A7" w14:textId="77777777" w:rsidR="00E52564" w:rsidRPr="007658E8" w:rsidRDefault="00E52564" w:rsidP="00F91025">
            <w:pPr>
              <w:spacing w:after="0" w:line="240" w:lineRule="auto"/>
              <w:ind w:left="-134"/>
              <w:jc w:val="center"/>
              <w:rPr>
                <w:rFonts w:cs="Times New Roman"/>
                <w:b/>
                <w:bCs/>
                <w:szCs w:val="26"/>
              </w:rPr>
            </w:pPr>
            <w:r w:rsidRPr="007658E8">
              <w:rPr>
                <w:rFonts w:cs="Times New Roman"/>
                <w:b/>
                <w:bCs/>
                <w:szCs w:val="26"/>
              </w:rPr>
              <w:t>CỘNG HÒA XÃ HỘI CHỦ NGHĨA VIỆT NAM</w:t>
            </w:r>
          </w:p>
          <w:p w14:paraId="433A672E" w14:textId="062992AD" w:rsidR="00E52564" w:rsidRPr="007658E8" w:rsidRDefault="00E52564" w:rsidP="00F91025">
            <w:pPr>
              <w:spacing w:after="0" w:line="240" w:lineRule="auto"/>
              <w:jc w:val="center"/>
              <w:rPr>
                <w:rFonts w:cs="Times New Roman"/>
                <w:b/>
                <w:bCs/>
                <w:i/>
                <w:iCs/>
                <w:sz w:val="28"/>
                <w:szCs w:val="28"/>
                <w:u w:val="single"/>
              </w:rPr>
            </w:pPr>
            <w:r>
              <w:rPr>
                <w:rFonts w:ascii="Calibri" w:hAnsi="Calibri"/>
                <w:noProof/>
                <w:sz w:val="22"/>
              </w:rPr>
              <mc:AlternateContent>
                <mc:Choice Requires="wps">
                  <w:drawing>
                    <wp:anchor distT="4294967295" distB="4294967295" distL="114300" distR="114300" simplePos="0" relativeHeight="251661312" behindDoc="0" locked="0" layoutInCell="1" allowOverlap="1" wp14:anchorId="53A5FBC2" wp14:editId="33F62D03">
                      <wp:simplePos x="0" y="0"/>
                      <wp:positionH relativeFrom="column">
                        <wp:posOffset>674370</wp:posOffset>
                      </wp:positionH>
                      <wp:positionV relativeFrom="paragraph">
                        <wp:posOffset>219710</wp:posOffset>
                      </wp:positionV>
                      <wp:extent cx="2171700" cy="0"/>
                      <wp:effectExtent l="7620" t="10160" r="1143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line">
                                <a:avLst/>
                              </a:prstGeom>
                              <a:no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1A64B81C"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17.3pt" to="224.1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" strokeweight=".26mm">
                      <v:stroke joinstyle="miter"/>
                      <o:lock v:ext="edit" shapetype="f"/>
                    </v:line>
                  </w:pict>
                </mc:Fallback>
              </mc:AlternateContent>
            </w:r>
            <w:r w:rsidRPr="007658E8">
              <w:rPr>
                <w:rFonts w:cs="Times New Roman"/>
                <w:b/>
                <w:bCs/>
                <w:sz w:val="28"/>
                <w:szCs w:val="28"/>
              </w:rPr>
              <w:t>Độc lập - Tự do - Hạnh phúc</w:t>
            </w:r>
          </w:p>
        </w:tc>
      </w:tr>
      <w:tr w:rsidR="00E52564" w14:paraId="4420ACD4" w14:textId="77777777" w:rsidTr="00F91025">
        <w:trPr>
          <w:trHeight w:val="311"/>
        </w:trPr>
        <w:tc>
          <w:tcPr>
            <w:tcW w:w="4680" w:type="dxa"/>
          </w:tcPr>
          <w:p w14:paraId="1D45B078" w14:textId="77777777" w:rsidR="00E52564" w:rsidRPr="00DE10FB" w:rsidRDefault="00E52564" w:rsidP="00F91025">
            <w:pPr>
              <w:spacing w:after="0" w:line="240" w:lineRule="auto"/>
              <w:jc w:val="center"/>
              <w:rPr>
                <w:rFonts w:cs="Times New Roman"/>
                <w:b/>
                <w:bCs/>
                <w:color w:val="000000"/>
                <w:sz w:val="28"/>
                <w:szCs w:val="28"/>
              </w:rPr>
            </w:pPr>
          </w:p>
        </w:tc>
        <w:tc>
          <w:tcPr>
            <w:tcW w:w="5760" w:type="dxa"/>
          </w:tcPr>
          <w:p w14:paraId="158FAE5C" w14:textId="7A3B4B0C" w:rsidR="00E52564" w:rsidRPr="007658E8" w:rsidRDefault="00E52564" w:rsidP="00F91025">
            <w:pPr>
              <w:spacing w:after="0" w:line="240" w:lineRule="auto"/>
              <w:jc w:val="center"/>
              <w:rPr>
                <w:rFonts w:cs="Times New Roman"/>
                <w:i/>
                <w:iCs/>
                <w:szCs w:val="26"/>
              </w:rPr>
            </w:pPr>
            <w:r w:rsidRPr="007658E8">
              <w:rPr>
                <w:rFonts w:cs="Times New Roman"/>
                <w:i/>
                <w:iCs/>
                <w:szCs w:val="26"/>
              </w:rPr>
              <w:t xml:space="preserve">   Tây Ninh, ngày  </w:t>
            </w:r>
            <w:r>
              <w:rPr>
                <w:rFonts w:cs="Times New Roman"/>
                <w:i/>
                <w:iCs/>
                <w:szCs w:val="26"/>
              </w:rPr>
              <w:t xml:space="preserve">   </w:t>
            </w:r>
            <w:r w:rsidRPr="007658E8">
              <w:rPr>
                <w:rFonts w:cs="Times New Roman"/>
                <w:i/>
                <w:iCs/>
                <w:szCs w:val="26"/>
              </w:rPr>
              <w:t xml:space="preserve">tháng </w:t>
            </w:r>
            <w:r>
              <w:rPr>
                <w:rFonts w:cs="Times New Roman"/>
                <w:i/>
                <w:iCs/>
                <w:szCs w:val="26"/>
              </w:rPr>
              <w:t xml:space="preserve">    năm 2022</w:t>
            </w:r>
          </w:p>
        </w:tc>
      </w:tr>
    </w:tbl>
    <w:p w14:paraId="34931DB4" w14:textId="77777777" w:rsidR="00E52564" w:rsidRDefault="00E52564" w:rsidP="00E52564">
      <w:pPr>
        <w:tabs>
          <w:tab w:val="left" w:pos="2097"/>
        </w:tabs>
        <w:spacing w:after="0" w:line="240" w:lineRule="auto"/>
        <w:jc w:val="center"/>
        <w:rPr>
          <w:rFonts w:cs="Times New Roman"/>
          <w:b/>
          <w:bCs/>
          <w:sz w:val="28"/>
          <w:szCs w:val="28"/>
        </w:rPr>
      </w:pPr>
    </w:p>
    <w:p w14:paraId="0AE75052" w14:textId="77777777" w:rsidR="00E52564" w:rsidRDefault="00E52564" w:rsidP="00E52564">
      <w:pPr>
        <w:tabs>
          <w:tab w:val="left" w:pos="2097"/>
        </w:tabs>
        <w:spacing w:after="0" w:line="240" w:lineRule="auto"/>
        <w:jc w:val="center"/>
        <w:rPr>
          <w:rFonts w:cs="Times New Roman"/>
          <w:b/>
          <w:bCs/>
          <w:sz w:val="28"/>
          <w:szCs w:val="28"/>
        </w:rPr>
      </w:pPr>
      <w:r>
        <w:rPr>
          <w:rFonts w:cs="Times New Roman"/>
          <w:b/>
          <w:bCs/>
          <w:sz w:val="28"/>
          <w:szCs w:val="28"/>
        </w:rPr>
        <w:t>BÁO CÁO</w:t>
      </w:r>
    </w:p>
    <w:p w14:paraId="2DDCC196" w14:textId="65FC4635" w:rsidR="00E52564" w:rsidRPr="00E52564" w:rsidRDefault="00E52564" w:rsidP="00E52564">
      <w:pPr>
        <w:spacing w:after="0" w:line="240" w:lineRule="auto"/>
        <w:jc w:val="center"/>
        <w:rPr>
          <w:rFonts w:asciiTheme="minorHAnsi" w:hAnsiTheme="minorHAnsi"/>
          <w:b/>
          <w:spacing w:val="-2"/>
          <w:sz w:val="28"/>
          <w:szCs w:val="28"/>
        </w:rPr>
      </w:pPr>
      <w:r>
        <w:rPr>
          <w:rFonts w:cs="Times New Roman"/>
          <w:b/>
          <w:bCs/>
          <w:sz w:val="28"/>
          <w:szCs w:val="28"/>
        </w:rPr>
        <w:t xml:space="preserve">Thuyết minh xây dựng Quyết định </w:t>
      </w:r>
      <w:r w:rsidR="002B2E54">
        <w:rPr>
          <w:rFonts w:cs="Times New Roman"/>
          <w:b/>
          <w:bCs/>
          <w:sz w:val="28"/>
          <w:szCs w:val="28"/>
        </w:rPr>
        <w:t>quy định</w:t>
      </w:r>
      <w:r>
        <w:rPr>
          <w:rFonts w:cs="Times New Roman"/>
          <w:b/>
          <w:bCs/>
          <w:sz w:val="28"/>
          <w:szCs w:val="28"/>
        </w:rPr>
        <w:t xml:space="preserve"> </w:t>
      </w:r>
      <w:r w:rsidRPr="00702EA6">
        <w:rPr>
          <w:rFonts w:cs="Times New Roman"/>
          <w:b/>
          <w:spacing w:val="-2"/>
          <w:sz w:val="28"/>
          <w:szCs w:val="28"/>
          <w:lang w:val="vi-VN"/>
        </w:rPr>
        <w:t>đơn giá sản</w:t>
      </w:r>
      <w:r w:rsidRPr="00702EA6">
        <w:rPr>
          <w:rFonts w:ascii="Times New Roman Bold" w:hAnsi="Times New Roman Bold"/>
          <w:b/>
          <w:spacing w:val="-2"/>
          <w:sz w:val="28"/>
          <w:szCs w:val="28"/>
          <w:lang w:val="vi-VN"/>
        </w:rPr>
        <w:t xml:space="preserve"> xuất chương trình phát thanh,</w:t>
      </w:r>
      <w:r>
        <w:rPr>
          <w:rFonts w:asciiTheme="minorHAnsi" w:hAnsiTheme="minorHAnsi"/>
          <w:b/>
          <w:spacing w:val="-2"/>
          <w:sz w:val="28"/>
          <w:szCs w:val="28"/>
        </w:rPr>
        <w:t xml:space="preserve"> </w:t>
      </w:r>
      <w:r w:rsidRPr="00702EA6">
        <w:rPr>
          <w:rFonts w:ascii="Times New Roman Bold" w:hAnsi="Times New Roman Bold"/>
          <w:b/>
          <w:spacing w:val="-2"/>
          <w:sz w:val="28"/>
          <w:szCs w:val="28"/>
          <w:lang w:val="vi-VN"/>
        </w:rPr>
        <w:t>truyền hình</w:t>
      </w:r>
      <w:r>
        <w:rPr>
          <w:rFonts w:asciiTheme="minorHAnsi" w:hAnsiTheme="minorHAnsi"/>
          <w:b/>
          <w:spacing w:val="-2"/>
          <w:sz w:val="28"/>
          <w:szCs w:val="28"/>
        </w:rPr>
        <w:t xml:space="preserve"> </w:t>
      </w:r>
      <w:r w:rsidRPr="00702EA6">
        <w:rPr>
          <w:rFonts w:ascii="Times New Roman Bold" w:hAnsi="Times New Roman Bold"/>
          <w:b/>
          <w:spacing w:val="-2"/>
          <w:sz w:val="28"/>
          <w:szCs w:val="28"/>
          <w:lang w:val="vi-VN"/>
        </w:rPr>
        <w:t>sử dụng</w:t>
      </w:r>
      <w:r>
        <w:rPr>
          <w:rFonts w:asciiTheme="minorHAnsi" w:hAnsiTheme="minorHAnsi"/>
          <w:b/>
          <w:spacing w:val="-2"/>
          <w:sz w:val="28"/>
          <w:szCs w:val="28"/>
        </w:rPr>
        <w:t xml:space="preserve"> </w:t>
      </w:r>
      <w:r w:rsidRPr="00702EA6">
        <w:rPr>
          <w:rFonts w:ascii="Times New Roman Bold" w:hAnsi="Times New Roman Bold"/>
          <w:b/>
          <w:spacing w:val="-2"/>
          <w:sz w:val="28"/>
          <w:szCs w:val="28"/>
          <w:lang w:val="vi-VN"/>
        </w:rPr>
        <w:t>ngân sách nhà nước</w:t>
      </w:r>
      <w:r>
        <w:rPr>
          <w:rFonts w:asciiTheme="minorHAnsi" w:hAnsiTheme="minorHAnsi"/>
          <w:b/>
          <w:spacing w:val="-2"/>
          <w:sz w:val="28"/>
          <w:szCs w:val="28"/>
        </w:rPr>
        <w:t xml:space="preserve"> </w:t>
      </w:r>
      <w:r w:rsidRPr="00442C75">
        <w:rPr>
          <w:rFonts w:cs="Times New Roman"/>
          <w:b/>
          <w:spacing w:val="-2"/>
          <w:sz w:val="28"/>
          <w:szCs w:val="28"/>
        </w:rPr>
        <w:t>trên địa bàn</w:t>
      </w:r>
      <w:r w:rsidRPr="00702EA6">
        <w:rPr>
          <w:rFonts w:ascii="Times New Roman Bold" w:hAnsi="Times New Roman Bold"/>
          <w:b/>
          <w:spacing w:val="-2"/>
          <w:sz w:val="28"/>
          <w:szCs w:val="28"/>
          <w:lang w:val="vi-VN"/>
        </w:rPr>
        <w:t xml:space="preserve"> tỉnh </w:t>
      </w:r>
      <w:r>
        <w:rPr>
          <w:rFonts w:ascii="Times New Roman Bold" w:hAnsi="Times New Roman Bold"/>
          <w:b/>
          <w:spacing w:val="-2"/>
          <w:sz w:val="28"/>
          <w:szCs w:val="28"/>
          <w:lang w:val="vi-VN"/>
        </w:rPr>
        <w:t>Tây Ninh</w:t>
      </w:r>
    </w:p>
    <w:p w14:paraId="08FB5084" w14:textId="601E65E4" w:rsidR="00E52564" w:rsidRDefault="00E52564" w:rsidP="00E52564">
      <w:pPr>
        <w:tabs>
          <w:tab w:val="left" w:pos="2097"/>
        </w:tabs>
        <w:spacing w:after="0" w:line="240" w:lineRule="auto"/>
        <w:jc w:val="center"/>
        <w:rPr>
          <w:rFonts w:cs="Times New Roman"/>
          <w:b/>
          <w:bCs/>
          <w:sz w:val="28"/>
          <w:szCs w:val="28"/>
        </w:rPr>
      </w:pPr>
      <w:r>
        <w:rPr>
          <w:rFonts w:ascii="Calibri" w:hAnsi="Calibri"/>
          <w:noProof/>
          <w:sz w:val="22"/>
        </w:rPr>
        <mc:AlternateContent>
          <mc:Choice Requires="wps">
            <w:drawing>
              <wp:anchor distT="4294967295" distB="4294967295" distL="114300" distR="114300" simplePos="0" relativeHeight="251662336" behindDoc="0" locked="0" layoutInCell="1" allowOverlap="1" wp14:anchorId="21B81240" wp14:editId="55E37858">
                <wp:simplePos x="0" y="0"/>
                <wp:positionH relativeFrom="column">
                  <wp:posOffset>2665095</wp:posOffset>
                </wp:positionH>
                <wp:positionV relativeFrom="paragraph">
                  <wp:posOffset>31115</wp:posOffset>
                </wp:positionV>
                <wp:extent cx="8858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825" cy="0"/>
                        </a:xfrm>
                        <a:prstGeom prst="line">
                          <a:avLst/>
                        </a:prstGeom>
                        <a:noFill/>
                        <a:ln w="936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A9E397D"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9.85pt,2.45pt" to="279.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" strokeweight=".26mm">
                <v:stroke joinstyle="miter"/>
                <o:lock v:ext="edit" shapetype="f"/>
              </v:line>
            </w:pict>
          </mc:Fallback>
        </mc:AlternateContent>
      </w:r>
    </w:p>
    <w:p w14:paraId="2C4C9432" w14:textId="77777777" w:rsidR="00E52564" w:rsidRDefault="00E52564" w:rsidP="00E52564">
      <w:pPr>
        <w:tabs>
          <w:tab w:val="left" w:pos="2097"/>
        </w:tabs>
        <w:spacing w:before="360" w:after="120" w:line="240" w:lineRule="auto"/>
        <w:jc w:val="center"/>
        <w:rPr>
          <w:rFonts w:cs="Times New Roman"/>
          <w:sz w:val="28"/>
          <w:szCs w:val="28"/>
        </w:rPr>
      </w:pPr>
      <w:r>
        <w:rPr>
          <w:rFonts w:cs="Times New Roman"/>
          <w:sz w:val="28"/>
          <w:szCs w:val="28"/>
        </w:rPr>
        <w:t>Kính gửi: Ủy ban nhân dân tỉnh Tây Ninh.</w:t>
      </w:r>
    </w:p>
    <w:p w14:paraId="39DA5010" w14:textId="77777777" w:rsidR="00E52564" w:rsidRDefault="00E52564" w:rsidP="00240721">
      <w:pPr>
        <w:spacing w:before="120" w:after="0" w:line="240" w:lineRule="auto"/>
        <w:ind w:firstLine="709"/>
        <w:jc w:val="both"/>
        <w:rPr>
          <w:rFonts w:cs="Times New Roman"/>
          <w:b/>
          <w:sz w:val="28"/>
          <w:szCs w:val="28"/>
          <w:lang w:val="vi-VN"/>
        </w:rPr>
      </w:pPr>
    </w:p>
    <w:p w14:paraId="418BD6B7" w14:textId="2A840738" w:rsidR="00E973F7" w:rsidRDefault="00E973F7" w:rsidP="00240721">
      <w:pPr>
        <w:spacing w:before="120" w:after="0" w:line="240" w:lineRule="auto"/>
        <w:ind w:firstLine="709"/>
        <w:jc w:val="both"/>
        <w:rPr>
          <w:rFonts w:cs="Times New Roman"/>
          <w:b/>
          <w:sz w:val="28"/>
          <w:szCs w:val="28"/>
        </w:rPr>
      </w:pPr>
      <w:r>
        <w:rPr>
          <w:rFonts w:cs="Times New Roman"/>
          <w:b/>
          <w:sz w:val="28"/>
          <w:szCs w:val="28"/>
        </w:rPr>
        <w:t>I. SỰ CẦN THIẾT BAN HÀNH ĐƠN GIÁ</w:t>
      </w:r>
    </w:p>
    <w:p w14:paraId="40232BBA" w14:textId="77777777" w:rsidR="009A43CD" w:rsidRDefault="009A43CD" w:rsidP="009A43CD">
      <w:pPr>
        <w:ind w:firstLine="720"/>
        <w:jc w:val="both"/>
        <w:rPr>
          <w:spacing w:val="-6"/>
          <w:sz w:val="28"/>
          <w:lang w:val="nl-NL"/>
        </w:rPr>
      </w:pPr>
      <w:r w:rsidRPr="00492654">
        <w:rPr>
          <w:spacing w:val="-6"/>
          <w:sz w:val="28"/>
          <w:lang w:val="nl-NL"/>
        </w:rPr>
        <w:t>Căn cứ Quyết định số 11/2021/QĐ-UBND ngày 24/5/2021 của UBND tỉnh quy định định mức kinh tế - kỹ thuật về sản xuất chương trình phát thanh, truyền hình trên địa bàn tỉnh Tây Ninh, UBND tỉnh giao Sở Thông tin và Truyền thông chủ trì, phối hợp với Sở Tài chính, Đài Phát thanh và Truyền hình Tây Ninh tham mưu ban hành đơn giá sản xuất chương trình phát thanh, truyền hình sử dụng ngân sách nhà nước đảm bảo phù hợp với tình hình phát triển kinh tế - xã hội của tỉnh.</w:t>
      </w:r>
    </w:p>
    <w:p w14:paraId="20515A96" w14:textId="77777777" w:rsidR="009A43CD" w:rsidRDefault="009A43CD" w:rsidP="009A43CD">
      <w:pPr>
        <w:ind w:firstLine="720"/>
        <w:jc w:val="both"/>
        <w:rPr>
          <w:spacing w:val="-6"/>
          <w:sz w:val="28"/>
          <w:lang w:val="nl-NL"/>
        </w:rPr>
      </w:pPr>
      <w:r>
        <w:rPr>
          <w:spacing w:val="-6"/>
          <w:sz w:val="28"/>
          <w:szCs w:val="28"/>
          <w:lang w:val="da-DK"/>
        </w:rPr>
        <w:t xml:space="preserve">Thực hiện nội dung </w:t>
      </w:r>
      <w:r w:rsidRPr="005345DA">
        <w:rPr>
          <w:sz w:val="28"/>
          <w:szCs w:val="28"/>
          <w:lang w:eastAsia="vi-VN"/>
        </w:rPr>
        <w:t>Chương trình</w:t>
      </w:r>
      <w:r>
        <w:rPr>
          <w:sz w:val="28"/>
          <w:lang w:eastAsia="vi-VN"/>
        </w:rPr>
        <w:t xml:space="preserve"> công tác của UBND tỉnh năm 2022</w:t>
      </w:r>
      <w:r w:rsidRPr="005345DA">
        <w:rPr>
          <w:sz w:val="28"/>
          <w:szCs w:val="28"/>
          <w:lang w:eastAsia="vi-VN"/>
        </w:rPr>
        <w:t xml:space="preserve"> ba</w:t>
      </w:r>
      <w:r>
        <w:rPr>
          <w:sz w:val="28"/>
          <w:lang w:eastAsia="vi-VN"/>
        </w:rPr>
        <w:t>n hành kèm theo Quyết định số 02/QĐ-UBND ngày 08/01/2022</w:t>
      </w:r>
      <w:r w:rsidRPr="005345DA">
        <w:rPr>
          <w:sz w:val="28"/>
          <w:szCs w:val="28"/>
          <w:lang w:eastAsia="vi-VN"/>
        </w:rPr>
        <w:t xml:space="preserve">, </w:t>
      </w:r>
      <w:r w:rsidRPr="00141D9A">
        <w:rPr>
          <w:color w:val="000000"/>
          <w:sz w:val="28"/>
          <w:szCs w:val="28"/>
          <w:lang w:val="vi-VN"/>
        </w:rPr>
        <w:t xml:space="preserve">Sở Thông tin và Truyền thông tham mưu UBND tỉnh </w:t>
      </w:r>
      <w:r w:rsidRPr="00141D9A">
        <w:rPr>
          <w:sz w:val="28"/>
          <w:szCs w:val="28"/>
          <w:lang w:val="vi-VN"/>
        </w:rPr>
        <w:t xml:space="preserve">Quyết định </w:t>
      </w:r>
      <w:r>
        <w:rPr>
          <w:sz w:val="28"/>
          <w:szCs w:val="28"/>
        </w:rPr>
        <w:t xml:space="preserve">ban hành đơn giá </w:t>
      </w:r>
      <w:r w:rsidRPr="00CB2C13">
        <w:rPr>
          <w:sz w:val="28"/>
          <w:szCs w:val="28"/>
        </w:rPr>
        <w:t>sản xuất chương trình phát thanh, truyền hình sử dụng ngân sách nhà nước trên địa bàn tỉnh Tây Ninh</w:t>
      </w:r>
      <w:r w:rsidRPr="005345DA">
        <w:rPr>
          <w:sz w:val="28"/>
          <w:szCs w:val="28"/>
        </w:rPr>
        <w:t>.</w:t>
      </w:r>
    </w:p>
    <w:p w14:paraId="6C0CE210" w14:textId="48610527" w:rsidR="009A43CD" w:rsidRPr="00A16D87" w:rsidRDefault="009A43CD" w:rsidP="009A43CD">
      <w:pPr>
        <w:spacing w:before="120" w:after="120"/>
        <w:ind w:firstLine="720"/>
        <w:jc w:val="both"/>
        <w:rPr>
          <w:sz w:val="28"/>
        </w:rPr>
      </w:pPr>
      <w:r>
        <w:rPr>
          <w:sz w:val="28"/>
          <w:lang w:val="pt-BR"/>
        </w:rPr>
        <w:t xml:space="preserve">Sau khi </w:t>
      </w:r>
      <w:r w:rsidRPr="00141D9A">
        <w:rPr>
          <w:sz w:val="28"/>
          <w:szCs w:val="28"/>
          <w:lang w:val="vi-VN"/>
        </w:rPr>
        <w:t xml:space="preserve">Quyết định </w:t>
      </w:r>
      <w:r w:rsidR="00680CB5">
        <w:rPr>
          <w:sz w:val="28"/>
          <w:szCs w:val="28"/>
        </w:rPr>
        <w:t>quy định</w:t>
      </w:r>
      <w:r>
        <w:rPr>
          <w:sz w:val="28"/>
          <w:szCs w:val="28"/>
        </w:rPr>
        <w:t xml:space="preserve"> đơn giá </w:t>
      </w:r>
      <w:r w:rsidRPr="00CB2C13">
        <w:rPr>
          <w:sz w:val="28"/>
          <w:szCs w:val="28"/>
        </w:rPr>
        <w:t>sản xuất chương trình phát thanh, truyền hình sử dụng ngân sách nhà nước trên địa bàn tỉnh Tây Ninh</w:t>
      </w:r>
      <w:r>
        <w:rPr>
          <w:sz w:val="28"/>
        </w:rPr>
        <w:t xml:space="preserve"> được </w:t>
      </w:r>
      <w:r w:rsidR="004268A0">
        <w:rPr>
          <w:sz w:val="28"/>
        </w:rPr>
        <w:t>ban hành</w:t>
      </w:r>
      <w:r>
        <w:rPr>
          <w:sz w:val="28"/>
        </w:rPr>
        <w:t xml:space="preserve">, </w:t>
      </w:r>
      <w:r w:rsidRPr="00C21496">
        <w:rPr>
          <w:bCs/>
          <w:sz w:val="28"/>
          <w:szCs w:val="28"/>
        </w:rPr>
        <w:t xml:space="preserve">Đài Phát thanh và Truyền hình </w:t>
      </w:r>
      <w:r>
        <w:rPr>
          <w:bCs/>
          <w:sz w:val="28"/>
          <w:szCs w:val="28"/>
        </w:rPr>
        <w:t>Tây Ninh</w:t>
      </w:r>
      <w:r w:rsidRPr="00C21496">
        <w:rPr>
          <w:bCs/>
          <w:sz w:val="28"/>
          <w:szCs w:val="28"/>
        </w:rPr>
        <w:t xml:space="preserve">, các cơ quan, tổ chức sử dụng ngân sách nhà nước có liên quan </w:t>
      </w:r>
      <w:r>
        <w:rPr>
          <w:bCs/>
          <w:sz w:val="28"/>
          <w:szCs w:val="28"/>
        </w:rPr>
        <w:t>thực hiện</w:t>
      </w:r>
      <w:r w:rsidRPr="00C21496">
        <w:rPr>
          <w:bCs/>
          <w:sz w:val="28"/>
          <w:szCs w:val="28"/>
        </w:rPr>
        <w:t xml:space="preserve"> đặt hàng, đấu thầu, cung cấp dịch vụ sự nghiệp công sử dụng kinh phí ngân sách nhà nước sản xuất chương trình phát thanh, truyề</w:t>
      </w:r>
      <w:r>
        <w:rPr>
          <w:bCs/>
          <w:sz w:val="28"/>
        </w:rPr>
        <w:t xml:space="preserve">n hình </w:t>
      </w:r>
      <w:r w:rsidRPr="005345DA">
        <w:rPr>
          <w:sz w:val="28"/>
          <w:szCs w:val="28"/>
        </w:rPr>
        <w:t>phù hợp tình hình phát triển kinh tế xã hội của tỉnh</w:t>
      </w:r>
      <w:r w:rsidR="004B7C62">
        <w:rPr>
          <w:sz w:val="28"/>
        </w:rPr>
        <w:t>. Đồng thời,</w:t>
      </w:r>
      <w:r>
        <w:rPr>
          <w:sz w:val="28"/>
        </w:rPr>
        <w:t xml:space="preserve"> </w:t>
      </w:r>
      <w:r w:rsidRPr="005345DA">
        <w:rPr>
          <w:sz w:val="28"/>
          <w:szCs w:val="28"/>
        </w:rPr>
        <w:t>đảm bảo kinh phí hoạt động thường xuyên của Đài PTTH tỉnh từ năm 2021 trở đi hoạt động ổn định theo đúng Quyết định số 362/QĐ-TTg ngày 03/4/2019 của Thủ tướng Chính phủ về phê duyệt Quy hoạch phát triển và quản lý báo chí toàn quốc đến năm 2025. Ngoài ra, UBND cấp huyện căn cứ vào định mức đã ban hành theo Quyết định này, tham mưu điều chỉnh chức danh và cấp bậc lao động của Trung tâm Văn hóa, Thể thao và Truyền thanh cho phù hợp với thực tế tại cơ sở truyền thanh cấp huyện.</w:t>
      </w:r>
    </w:p>
    <w:p w14:paraId="5316FB95" w14:textId="0CD6F71A" w:rsidR="00AB1343" w:rsidRPr="00CF1938" w:rsidRDefault="00534893" w:rsidP="00240721">
      <w:pPr>
        <w:spacing w:before="120" w:after="0" w:line="240" w:lineRule="auto"/>
        <w:ind w:firstLine="709"/>
        <w:jc w:val="both"/>
        <w:rPr>
          <w:rFonts w:cs="Times New Roman"/>
          <w:b/>
          <w:sz w:val="28"/>
          <w:szCs w:val="28"/>
          <w:lang w:val="vi-VN"/>
        </w:rPr>
      </w:pPr>
      <w:r>
        <w:rPr>
          <w:rFonts w:cs="Times New Roman"/>
          <w:b/>
          <w:sz w:val="28"/>
          <w:szCs w:val="28"/>
        </w:rPr>
        <w:t>I</w:t>
      </w:r>
      <w:r w:rsidR="00AB1343" w:rsidRPr="00CF1938">
        <w:rPr>
          <w:rFonts w:cs="Times New Roman"/>
          <w:b/>
          <w:sz w:val="28"/>
          <w:szCs w:val="28"/>
          <w:lang w:val="vi-VN"/>
        </w:rPr>
        <w:t xml:space="preserve">I. </w:t>
      </w:r>
      <w:r w:rsidR="0035444A" w:rsidRPr="00CF1938">
        <w:rPr>
          <w:rFonts w:cs="Times New Roman"/>
          <w:b/>
          <w:sz w:val="28"/>
          <w:szCs w:val="28"/>
          <w:lang w:val="vi-VN"/>
        </w:rPr>
        <w:t>CĂN CỨ XÂY DỰNG ĐƠN GIÁ</w:t>
      </w:r>
    </w:p>
    <w:p w14:paraId="1EE864EE" w14:textId="77777777" w:rsidR="00455305" w:rsidRPr="00AB3D2E" w:rsidRDefault="00455305" w:rsidP="00455305">
      <w:pPr>
        <w:spacing w:before="120" w:after="0" w:line="240" w:lineRule="auto"/>
        <w:ind w:firstLine="709"/>
        <w:jc w:val="both"/>
        <w:rPr>
          <w:sz w:val="28"/>
          <w:szCs w:val="28"/>
        </w:rPr>
      </w:pPr>
      <w:r w:rsidRPr="00AB3D2E">
        <w:rPr>
          <w:sz w:val="28"/>
          <w:szCs w:val="28"/>
        </w:rPr>
        <w:t>- Luật Giá năm 2012;</w:t>
      </w:r>
    </w:p>
    <w:p w14:paraId="5474C6C4" w14:textId="77777777" w:rsidR="00455305" w:rsidRPr="00AB3D2E" w:rsidRDefault="00455305" w:rsidP="00455305">
      <w:pPr>
        <w:spacing w:before="120" w:after="0" w:line="240" w:lineRule="auto"/>
        <w:ind w:firstLine="709"/>
        <w:jc w:val="both"/>
        <w:rPr>
          <w:sz w:val="28"/>
          <w:szCs w:val="28"/>
        </w:rPr>
      </w:pPr>
      <w:r w:rsidRPr="00AB3D2E">
        <w:rPr>
          <w:sz w:val="28"/>
          <w:szCs w:val="28"/>
        </w:rPr>
        <w:t>- Luật Ngân sách nhà nước năm 2015;</w:t>
      </w:r>
    </w:p>
    <w:p w14:paraId="1EFA31E9" w14:textId="77777777" w:rsidR="00455305" w:rsidRDefault="00455305" w:rsidP="00455305">
      <w:pPr>
        <w:spacing w:before="120" w:after="0" w:line="240" w:lineRule="auto"/>
        <w:ind w:firstLine="709"/>
        <w:jc w:val="both"/>
        <w:rPr>
          <w:sz w:val="28"/>
          <w:szCs w:val="28"/>
        </w:rPr>
      </w:pPr>
      <w:r w:rsidRPr="00AB3D2E">
        <w:rPr>
          <w:sz w:val="28"/>
          <w:szCs w:val="28"/>
        </w:rPr>
        <w:t>- Luật Báo chí năm 2016;</w:t>
      </w:r>
    </w:p>
    <w:p w14:paraId="7F596FEA" w14:textId="77777777" w:rsidR="00455305" w:rsidRPr="00ED21D7" w:rsidRDefault="00455305" w:rsidP="00455305">
      <w:pPr>
        <w:spacing w:before="120" w:after="0" w:line="240" w:lineRule="auto"/>
        <w:ind w:firstLine="709"/>
        <w:jc w:val="both"/>
        <w:rPr>
          <w:rFonts w:cs="Times New Roman"/>
          <w:sz w:val="28"/>
          <w:szCs w:val="28"/>
          <w:lang w:val="vi-VN"/>
        </w:rPr>
      </w:pPr>
      <w:r w:rsidRPr="00ED21D7">
        <w:rPr>
          <w:rFonts w:cs="Times New Roman"/>
          <w:sz w:val="28"/>
          <w:szCs w:val="28"/>
          <w:lang w:val="vi-VN"/>
        </w:rPr>
        <w:lastRenderedPageBreak/>
        <w:t>- Luật Quản lý, sử dụng tài sản công năm 2017;</w:t>
      </w:r>
    </w:p>
    <w:p w14:paraId="25274DA9" w14:textId="77777777" w:rsidR="00455305" w:rsidRPr="00AB3D2E" w:rsidRDefault="00455305" w:rsidP="00455305">
      <w:pPr>
        <w:spacing w:before="120" w:after="0" w:line="240" w:lineRule="auto"/>
        <w:ind w:firstLine="709"/>
        <w:jc w:val="both"/>
        <w:rPr>
          <w:sz w:val="28"/>
          <w:szCs w:val="28"/>
        </w:rPr>
      </w:pPr>
      <w:r w:rsidRPr="00AB3D2E">
        <w:rPr>
          <w:sz w:val="28"/>
          <w:szCs w:val="28"/>
        </w:rPr>
        <w:t>- Nghị định số 177/2013/NĐ-CP ngày 14/11/2013 của Chính phủ</w:t>
      </w:r>
      <w:r>
        <w:rPr>
          <w:sz w:val="28"/>
          <w:szCs w:val="28"/>
        </w:rPr>
        <w:t xml:space="preserve"> </w:t>
      </w:r>
      <w:r w:rsidRPr="00AB3D2E">
        <w:rPr>
          <w:sz w:val="28"/>
          <w:szCs w:val="28"/>
        </w:rPr>
        <w:t>quy định chi tiết và hướng dẫn thi hành một số điều của Luật Giá;</w:t>
      </w:r>
    </w:p>
    <w:p w14:paraId="6FDB045D" w14:textId="77777777" w:rsidR="00455305" w:rsidRPr="00AB3D2E" w:rsidRDefault="00455305" w:rsidP="00455305">
      <w:pPr>
        <w:spacing w:before="120" w:after="0" w:line="240" w:lineRule="auto"/>
        <w:ind w:firstLine="709"/>
        <w:jc w:val="both"/>
        <w:rPr>
          <w:sz w:val="28"/>
          <w:szCs w:val="28"/>
        </w:rPr>
      </w:pPr>
      <w:r w:rsidRPr="00AB3D2E">
        <w:rPr>
          <w:sz w:val="28"/>
          <w:szCs w:val="28"/>
        </w:rPr>
        <w:t xml:space="preserve">- Nghị định số </w:t>
      </w:r>
      <w:r>
        <w:rPr>
          <w:sz w:val="28"/>
          <w:szCs w:val="28"/>
        </w:rPr>
        <w:t>60/2021</w:t>
      </w:r>
      <w:r w:rsidRPr="00AB3D2E">
        <w:rPr>
          <w:sz w:val="28"/>
          <w:szCs w:val="28"/>
        </w:rPr>
        <w:t xml:space="preserve">/NĐ-CP ngày </w:t>
      </w:r>
      <w:r>
        <w:rPr>
          <w:sz w:val="28"/>
          <w:szCs w:val="28"/>
        </w:rPr>
        <w:t>21/6/2021</w:t>
      </w:r>
      <w:r w:rsidRPr="00AB3D2E">
        <w:rPr>
          <w:sz w:val="28"/>
          <w:szCs w:val="28"/>
        </w:rPr>
        <w:t xml:space="preserve"> của Chính phủ quy định cơ chế tự chủ của đơn vị sự nghiệp công lập;</w:t>
      </w:r>
    </w:p>
    <w:p w14:paraId="404357ED" w14:textId="77777777" w:rsidR="00455305" w:rsidRPr="00AB3D2E" w:rsidRDefault="00455305" w:rsidP="00455305">
      <w:pPr>
        <w:spacing w:before="120" w:after="0" w:line="240" w:lineRule="auto"/>
        <w:ind w:firstLine="709"/>
        <w:jc w:val="both"/>
        <w:rPr>
          <w:sz w:val="28"/>
          <w:szCs w:val="28"/>
        </w:rPr>
      </w:pPr>
      <w:r w:rsidRPr="00AB3D2E">
        <w:rPr>
          <w:sz w:val="28"/>
          <w:szCs w:val="28"/>
        </w:rPr>
        <w:t>- Nghị định số 149/2016/NĐ-CP ngày 11/11/2016 của Chính phủ sửa đổi, bổ sung một số điều của Nghị định số 177/2013/NĐ-CP ngày 14/11/2013 của Chính phủ quy định chi tiết và hướng dẫn thi hành một số điều của Luật Giá;</w:t>
      </w:r>
    </w:p>
    <w:p w14:paraId="7290E78D" w14:textId="77777777" w:rsidR="00455305" w:rsidRPr="00AB3D2E" w:rsidRDefault="00455305" w:rsidP="00455305">
      <w:pPr>
        <w:spacing w:before="120" w:after="0" w:line="240" w:lineRule="auto"/>
        <w:ind w:firstLine="709"/>
        <w:jc w:val="both"/>
        <w:rPr>
          <w:sz w:val="28"/>
          <w:szCs w:val="28"/>
        </w:rPr>
      </w:pPr>
      <w:r w:rsidRPr="00AB3D2E">
        <w:rPr>
          <w:sz w:val="28"/>
          <w:szCs w:val="28"/>
        </w:rPr>
        <w:t>- Nghị định số 32/2019/NĐ-CP ngày 10/4/2019 của Chính phủ quy định giao nhiệm vụ, đặt hàng hoặc</w:t>
      </w:r>
      <w:r>
        <w:rPr>
          <w:sz w:val="28"/>
          <w:szCs w:val="28"/>
        </w:rPr>
        <w:t xml:space="preserve"> </w:t>
      </w:r>
      <w:r w:rsidRPr="00AB3D2E">
        <w:rPr>
          <w:sz w:val="28"/>
          <w:szCs w:val="28"/>
        </w:rPr>
        <w:t>đấu thầu cung cấp sản phẩm, dịch vụ công sử dụng ngân sách nhà nước từ nguồn kinh phí chi thường xuyên;</w:t>
      </w:r>
    </w:p>
    <w:p w14:paraId="3C0FFEDD" w14:textId="77777777" w:rsidR="00455305" w:rsidRDefault="00455305" w:rsidP="00455305">
      <w:pPr>
        <w:spacing w:before="120" w:after="0" w:line="240" w:lineRule="auto"/>
        <w:ind w:firstLine="709"/>
        <w:jc w:val="both"/>
        <w:rPr>
          <w:sz w:val="28"/>
          <w:szCs w:val="28"/>
        </w:rPr>
      </w:pPr>
      <w:r w:rsidRPr="00AB3D2E">
        <w:rPr>
          <w:sz w:val="28"/>
          <w:szCs w:val="28"/>
        </w:rPr>
        <w:t>- Nghị định số 38/2019/NĐ-CP quy định mức lương cơ sở đối với cán bộ, công chức, viên chức và lực lượng vũ trang;</w:t>
      </w:r>
    </w:p>
    <w:p w14:paraId="4CB13AD4" w14:textId="77777777" w:rsidR="00455305" w:rsidRPr="00D3174F" w:rsidRDefault="00455305" w:rsidP="00455305">
      <w:pPr>
        <w:spacing w:before="80" w:after="0" w:line="240" w:lineRule="auto"/>
        <w:ind w:firstLine="709"/>
        <w:jc w:val="both"/>
        <w:rPr>
          <w:sz w:val="28"/>
          <w:szCs w:val="28"/>
          <w:lang w:val="pt-BR"/>
        </w:rPr>
      </w:pPr>
      <w:r w:rsidRPr="00D3174F">
        <w:rPr>
          <w:rFonts w:cs="Times New Roman"/>
          <w:spacing w:val="-4"/>
          <w:sz w:val="28"/>
          <w:szCs w:val="28"/>
          <w:lang w:val="nl-NL"/>
        </w:rPr>
        <w:t xml:space="preserve">- </w:t>
      </w:r>
      <w:r w:rsidRPr="00D3174F">
        <w:rPr>
          <w:spacing w:val="-4"/>
          <w:sz w:val="28"/>
          <w:szCs w:val="28"/>
          <w:lang w:val="nl-NL"/>
        </w:rPr>
        <w:t xml:space="preserve">Căn cứ </w:t>
      </w:r>
      <w:r w:rsidRPr="00D3174F">
        <w:rPr>
          <w:sz w:val="28"/>
          <w:szCs w:val="28"/>
          <w:lang w:val="pt-BR"/>
        </w:rPr>
        <w:t>Nghị định số 204/2004/NĐ-CP ngày 14 tháng 12 năm 2004 của Chính phủ quy định về chế độ tiền lương đối với cán bộ, công chức, viên chức và lực lượng vũ trang;</w:t>
      </w:r>
    </w:p>
    <w:p w14:paraId="462AA8FD" w14:textId="77777777" w:rsidR="00455305" w:rsidRPr="00ED21D7" w:rsidRDefault="00455305" w:rsidP="00455305">
      <w:pPr>
        <w:spacing w:before="120" w:after="0" w:line="240" w:lineRule="auto"/>
        <w:ind w:firstLine="709"/>
        <w:jc w:val="both"/>
        <w:rPr>
          <w:rFonts w:cs="Times New Roman"/>
          <w:sz w:val="28"/>
          <w:szCs w:val="28"/>
          <w:lang w:val="vi-VN"/>
        </w:rPr>
      </w:pPr>
      <w:r w:rsidRPr="00ED21D7">
        <w:rPr>
          <w:rFonts w:cs="Times New Roman"/>
          <w:sz w:val="28"/>
          <w:szCs w:val="28"/>
          <w:lang w:val="vi-VN"/>
        </w:rPr>
        <w:t>- Quyết định số 1265/QĐ-TTg ngày 18/8/2020 của Chính phủ ban hành danh mục dịch vụ sự nghiệp công sử dụng ngân sách nhà nước trong lĩnh vực thông tin và truyền thông;</w:t>
      </w:r>
    </w:p>
    <w:p w14:paraId="6DA1C0CF" w14:textId="77777777" w:rsidR="00455305" w:rsidRPr="00AB3D2E" w:rsidRDefault="00455305" w:rsidP="00455305">
      <w:pPr>
        <w:spacing w:before="120" w:after="0" w:line="240" w:lineRule="auto"/>
        <w:ind w:firstLine="709"/>
        <w:jc w:val="both"/>
        <w:rPr>
          <w:sz w:val="28"/>
          <w:szCs w:val="28"/>
        </w:rPr>
      </w:pPr>
      <w:r w:rsidRPr="00AB3D2E">
        <w:rPr>
          <w:sz w:val="28"/>
          <w:szCs w:val="28"/>
        </w:rPr>
        <w:t>- Thông tư số 25/2014/TT-BTC ngày 17/02/2014 của Bộ Tài chính quy định phương pháp định giá chung đối với hàng hóa, dịch vụ;</w:t>
      </w:r>
    </w:p>
    <w:p w14:paraId="716EA94D" w14:textId="77777777" w:rsidR="00455305" w:rsidRPr="00AB3D2E" w:rsidRDefault="00455305" w:rsidP="00455305">
      <w:pPr>
        <w:spacing w:before="120" w:after="0" w:line="240" w:lineRule="auto"/>
        <w:ind w:firstLine="709"/>
        <w:jc w:val="both"/>
        <w:rPr>
          <w:sz w:val="28"/>
          <w:szCs w:val="28"/>
        </w:rPr>
      </w:pPr>
      <w:r w:rsidRPr="00AB3D2E">
        <w:rPr>
          <w:sz w:val="28"/>
          <w:szCs w:val="28"/>
        </w:rPr>
        <w:t>- Thông tư số 56/2014/TT-BTC ngày 28/4/2014 của Bộ Tài chính hướng dẫn thực hiện Nghị định số 177/2013/NĐ-CP ngày 14/11/2013 của Chính phủ quy định chi tiết và hướng dẫn thi hành một số điều của Luật Giá;</w:t>
      </w:r>
    </w:p>
    <w:p w14:paraId="3D61E296" w14:textId="77777777" w:rsidR="00455305" w:rsidRDefault="00455305" w:rsidP="00455305">
      <w:pPr>
        <w:spacing w:before="120" w:after="0" w:line="240" w:lineRule="auto"/>
        <w:ind w:firstLine="709"/>
        <w:jc w:val="both"/>
        <w:rPr>
          <w:sz w:val="28"/>
          <w:szCs w:val="28"/>
        </w:rPr>
      </w:pPr>
      <w:r w:rsidRPr="00AB3D2E">
        <w:rPr>
          <w:sz w:val="28"/>
          <w:szCs w:val="28"/>
        </w:rPr>
        <w:t>- Thông tư số 233/2016/TT-BTC ngày 11/11/2016 của Bộ Tài chính sửa đổi, bổ sung một số điều của Thông tư số 56/2014/TT-BTC ngày 28/4/2014 của Bộ Tài chính hướng dẫn thực hiện Nghị định số 177/2013/NĐ-CP ngày 14/11/2013 của Chính phủ quy định chi tiết và hướng dẫn thi hành một số điều của Luật Giá;</w:t>
      </w:r>
    </w:p>
    <w:p w14:paraId="6F3E78D2" w14:textId="77777777" w:rsidR="00455305" w:rsidRPr="00D3174F" w:rsidRDefault="00455305" w:rsidP="00455305">
      <w:pPr>
        <w:spacing w:before="80" w:after="0" w:line="240" w:lineRule="auto"/>
        <w:ind w:firstLine="709"/>
        <w:jc w:val="both"/>
        <w:rPr>
          <w:sz w:val="28"/>
          <w:szCs w:val="28"/>
          <w:lang w:val="pt-BR"/>
        </w:rPr>
      </w:pPr>
      <w:r w:rsidRPr="00D3174F">
        <w:rPr>
          <w:rFonts w:cs="Times New Roman"/>
          <w:spacing w:val="-4"/>
          <w:sz w:val="28"/>
          <w:szCs w:val="28"/>
          <w:lang w:val="nl-NL"/>
        </w:rPr>
        <w:t xml:space="preserve">- </w:t>
      </w:r>
      <w:r w:rsidRPr="00D3174F">
        <w:rPr>
          <w:spacing w:val="-4"/>
          <w:sz w:val="28"/>
          <w:szCs w:val="28"/>
          <w:lang w:val="nl-NL"/>
        </w:rPr>
        <w:t xml:space="preserve">Căn cứ </w:t>
      </w:r>
      <w:r w:rsidRPr="00D3174F">
        <w:rPr>
          <w:sz w:val="28"/>
          <w:szCs w:val="28"/>
          <w:lang w:val="pt-BR"/>
        </w:rPr>
        <w:t>Quyết định số 2279/QĐ-BTTTT ngày 20 ngày 12 năm 2016 của Bộ trưởng Bộ Thông tin và Truyền thông về Công bố Định mức tạm thời về truyền dẫn, phát sóng kênh truyền hình trên hạ tầng truyền hình số mặt đất;</w:t>
      </w:r>
    </w:p>
    <w:p w14:paraId="4AADF272" w14:textId="77777777" w:rsidR="00455305" w:rsidRPr="00235ECB" w:rsidRDefault="00455305" w:rsidP="00455305">
      <w:pPr>
        <w:spacing w:before="120" w:after="0" w:line="240" w:lineRule="auto"/>
        <w:ind w:firstLine="709"/>
        <w:jc w:val="both"/>
        <w:rPr>
          <w:sz w:val="28"/>
          <w:szCs w:val="28"/>
        </w:rPr>
      </w:pPr>
      <w:r w:rsidRPr="00235ECB">
        <w:rPr>
          <w:sz w:val="28"/>
          <w:szCs w:val="28"/>
        </w:rPr>
        <w:t>- Văn bản hợp nhất số 19/VBHN-BTC ngày 20/7/2017 của Bộ Tài chính hướng dẫn chế độ quản lý, sử dụng và khấu hao tài sản cố định;</w:t>
      </w:r>
    </w:p>
    <w:p w14:paraId="0E3AD775" w14:textId="77777777" w:rsidR="00455305" w:rsidRPr="00AB3D2E" w:rsidRDefault="00455305" w:rsidP="00455305">
      <w:pPr>
        <w:spacing w:before="120" w:after="0" w:line="240" w:lineRule="auto"/>
        <w:ind w:firstLine="709"/>
        <w:jc w:val="both"/>
        <w:rPr>
          <w:sz w:val="28"/>
          <w:szCs w:val="28"/>
        </w:rPr>
      </w:pPr>
      <w:r w:rsidRPr="00AB3D2E">
        <w:rPr>
          <w:sz w:val="28"/>
          <w:szCs w:val="28"/>
        </w:rPr>
        <w:t>- Thông tư số 03/2018/TT-BTTTT ngày 20/4/2018 của Bộ Thông tin và Truyền thông ban hành định mức kinh tế - kỹ thuật về sản xuất chương trình truyền hình;</w:t>
      </w:r>
    </w:p>
    <w:p w14:paraId="02686765" w14:textId="77777777" w:rsidR="00455305" w:rsidRPr="00AB3D2E" w:rsidRDefault="00455305" w:rsidP="00455305">
      <w:pPr>
        <w:spacing w:before="120" w:after="0" w:line="240" w:lineRule="auto"/>
        <w:ind w:firstLine="709"/>
        <w:jc w:val="both"/>
        <w:rPr>
          <w:sz w:val="28"/>
          <w:szCs w:val="28"/>
        </w:rPr>
      </w:pPr>
      <w:r w:rsidRPr="00682ADD">
        <w:rPr>
          <w:b/>
          <w:sz w:val="28"/>
          <w:szCs w:val="28"/>
        </w:rPr>
        <w:t xml:space="preserve">- </w:t>
      </w:r>
      <w:r w:rsidRPr="00A924A5">
        <w:rPr>
          <w:rStyle w:val="Strong"/>
          <w:b w:val="0"/>
          <w:iCs/>
          <w:color w:val="000000"/>
          <w:sz w:val="28"/>
          <w:szCs w:val="28"/>
        </w:rPr>
        <w:t>Thông tư số 09/2020/TT-BTTTT</w:t>
      </w:r>
      <w:r w:rsidRPr="00682ADD">
        <w:rPr>
          <w:rStyle w:val="Strong"/>
          <w:iCs/>
          <w:color w:val="000000"/>
          <w:sz w:val="28"/>
          <w:szCs w:val="28"/>
        </w:rPr>
        <w:t xml:space="preserve"> </w:t>
      </w:r>
      <w:r w:rsidRPr="00AB3D2E">
        <w:rPr>
          <w:sz w:val="28"/>
          <w:szCs w:val="28"/>
        </w:rPr>
        <w:t>ngày</w:t>
      </w:r>
      <w:r>
        <w:rPr>
          <w:sz w:val="28"/>
          <w:szCs w:val="28"/>
        </w:rPr>
        <w:t xml:space="preserve"> 24/4/2020</w:t>
      </w:r>
      <w:r w:rsidRPr="00AB3D2E">
        <w:rPr>
          <w:sz w:val="28"/>
          <w:szCs w:val="28"/>
        </w:rPr>
        <w:t xml:space="preserve"> của Bộ Thông tin và Truyền thông ban hành định mức kinh tế - kỹ thuật về sản xuất chương trình </w:t>
      </w:r>
      <w:r>
        <w:rPr>
          <w:sz w:val="28"/>
          <w:szCs w:val="28"/>
        </w:rPr>
        <w:t>phát thanh</w:t>
      </w:r>
      <w:r w:rsidRPr="00AB3D2E">
        <w:rPr>
          <w:sz w:val="28"/>
          <w:szCs w:val="28"/>
        </w:rPr>
        <w:t>;</w:t>
      </w:r>
    </w:p>
    <w:p w14:paraId="7A533088" w14:textId="77777777" w:rsidR="00455305" w:rsidRDefault="00455305" w:rsidP="00455305">
      <w:pPr>
        <w:spacing w:before="120" w:after="0" w:line="240" w:lineRule="auto"/>
        <w:ind w:firstLine="709"/>
        <w:jc w:val="both"/>
        <w:rPr>
          <w:sz w:val="28"/>
          <w:szCs w:val="28"/>
        </w:rPr>
      </w:pPr>
      <w:r w:rsidRPr="00AB3D2E">
        <w:rPr>
          <w:sz w:val="28"/>
          <w:szCs w:val="28"/>
        </w:rPr>
        <w:t xml:space="preserve">- Thông tư số 45/2018/TT-BTC ngày 07/5/2018 của Bộ Tài chính hướng dẫn chế độ quản lý, tính hao mòn, khấu hao tài sản cố định tại các cơ quan, tổ chức, đơn vị và </w:t>
      </w:r>
      <w:r w:rsidRPr="00AB3D2E">
        <w:rPr>
          <w:sz w:val="28"/>
          <w:szCs w:val="28"/>
        </w:rPr>
        <w:lastRenderedPageBreak/>
        <w:t>tài sản cố định do Nhà nước giao cho doanh nghiệp không tính thành phần vốn nhà nước tại doanh nghiệp;</w:t>
      </w:r>
    </w:p>
    <w:p w14:paraId="6479BD01" w14:textId="77777777" w:rsidR="00455305" w:rsidRPr="00D3174F" w:rsidRDefault="00455305" w:rsidP="00455305">
      <w:pPr>
        <w:spacing w:before="80" w:after="0" w:line="240" w:lineRule="auto"/>
        <w:ind w:firstLine="709"/>
        <w:jc w:val="both"/>
        <w:rPr>
          <w:sz w:val="28"/>
          <w:szCs w:val="28"/>
          <w:lang w:val="pt-BR"/>
        </w:rPr>
      </w:pPr>
      <w:r w:rsidRPr="00D3174F">
        <w:rPr>
          <w:rFonts w:cs="Times New Roman"/>
          <w:spacing w:val="-4"/>
          <w:sz w:val="28"/>
          <w:szCs w:val="28"/>
          <w:lang w:val="nl-NL"/>
        </w:rPr>
        <w:t xml:space="preserve">- </w:t>
      </w:r>
      <w:r w:rsidRPr="00D3174F">
        <w:rPr>
          <w:spacing w:val="-4"/>
          <w:sz w:val="28"/>
          <w:szCs w:val="28"/>
          <w:lang w:val="nl-NL"/>
        </w:rPr>
        <w:t xml:space="preserve">Căn cứ </w:t>
      </w:r>
      <w:r w:rsidRPr="00D3174F">
        <w:rPr>
          <w:sz w:val="28"/>
          <w:szCs w:val="28"/>
          <w:lang w:val="pt-BR"/>
        </w:rPr>
        <w:t>Thông tư liên tịch số 11/2016/TTLT-BTTTT-BNV ngày 07 tháng 4 năm 2016 của Bộ Thông tin và Truyền thông – Bộ Nội vụ về quy định mã số, tiêu chuẩn chức danh nghề nghiệp của các chức danh viên chức Biên tập viên, Phóng viên, Biên dịch viên và Đạo diễn truyền hình thuộc chuyên ngành Thông tin và Truyền thông;</w:t>
      </w:r>
    </w:p>
    <w:p w14:paraId="2D54B9FD" w14:textId="77777777" w:rsidR="00455305" w:rsidRPr="00D3174F" w:rsidRDefault="00455305" w:rsidP="00455305">
      <w:pPr>
        <w:spacing w:before="80" w:after="0" w:line="240" w:lineRule="auto"/>
        <w:ind w:firstLine="709"/>
        <w:jc w:val="both"/>
        <w:rPr>
          <w:sz w:val="28"/>
          <w:szCs w:val="28"/>
          <w:lang w:val="pt-BR"/>
        </w:rPr>
      </w:pPr>
      <w:r w:rsidRPr="00D3174F">
        <w:rPr>
          <w:rFonts w:cs="Times New Roman"/>
          <w:spacing w:val="-4"/>
          <w:sz w:val="28"/>
          <w:szCs w:val="28"/>
          <w:lang w:val="nl-NL"/>
        </w:rPr>
        <w:t xml:space="preserve">- </w:t>
      </w:r>
      <w:r w:rsidRPr="00D3174F">
        <w:rPr>
          <w:spacing w:val="-4"/>
          <w:sz w:val="28"/>
          <w:szCs w:val="28"/>
          <w:lang w:val="nl-NL"/>
        </w:rPr>
        <w:t xml:space="preserve">Căn cứ </w:t>
      </w:r>
      <w:r w:rsidRPr="00D3174F">
        <w:rPr>
          <w:sz w:val="28"/>
          <w:szCs w:val="28"/>
          <w:lang w:val="pt-BR"/>
        </w:rPr>
        <w:t>Thông tư số 46/2017/TT-BTTTT ngày 29 tháng 12 năm 2017 của Bộ Thông tin và Truyền thông quy định tiêu chuẩn chức danh nghề nghiệp viên chức âm thanh viên, phát thanh viên, kỹ thuật dựng phim, quay phim thuộc chuyên ngành Thông tin và Truyền thông;</w:t>
      </w:r>
    </w:p>
    <w:p w14:paraId="266FE498" w14:textId="77777777" w:rsidR="00455305" w:rsidRPr="0095510D" w:rsidRDefault="00455305" w:rsidP="00455305">
      <w:pPr>
        <w:shd w:val="clear" w:color="auto" w:fill="FFFFFF"/>
        <w:spacing w:before="120"/>
        <w:ind w:firstLine="567"/>
        <w:jc w:val="both"/>
        <w:rPr>
          <w:rFonts w:eastAsia="Times New Roman"/>
          <w:sz w:val="28"/>
          <w:szCs w:val="28"/>
        </w:rPr>
      </w:pPr>
      <w:r w:rsidRPr="0095510D">
        <w:rPr>
          <w:rFonts w:eastAsia="Times New Roman"/>
          <w:sz w:val="28"/>
          <w:szCs w:val="28"/>
        </w:rPr>
        <w:t>- Quyết định 2874/QĐ-UBND ngày 23/11/2020 của UBND tỉnh về việc ban hành Danh mục sự nghiệp công sử dụng kinh phí ngân sách nhà nước thuộc lĩnh vực thông ti</w:t>
      </w:r>
      <w:r>
        <w:rPr>
          <w:rFonts w:eastAsia="Times New Roman"/>
          <w:sz w:val="28"/>
          <w:szCs w:val="28"/>
        </w:rPr>
        <w:t>n và truyền thông tỉnh Tây Ninh;</w:t>
      </w:r>
    </w:p>
    <w:p w14:paraId="2DA17236" w14:textId="77777777" w:rsidR="00455305" w:rsidRPr="00606907" w:rsidRDefault="00455305" w:rsidP="00455305">
      <w:pPr>
        <w:pStyle w:val="BodyText3"/>
        <w:shd w:val="clear" w:color="auto" w:fill="auto"/>
        <w:tabs>
          <w:tab w:val="left" w:pos="788"/>
        </w:tabs>
        <w:spacing w:after="0" w:line="240" w:lineRule="auto"/>
        <w:ind w:firstLine="567"/>
        <w:jc w:val="both"/>
        <w:rPr>
          <w:sz w:val="28"/>
          <w:szCs w:val="28"/>
        </w:rPr>
      </w:pPr>
      <w:r>
        <w:rPr>
          <w:sz w:val="28"/>
          <w:szCs w:val="28"/>
        </w:rPr>
        <w:t xml:space="preserve">- Quyết định số 11/2021/QĐ-UBND ngày 24/5/2021 của UBND tỉnh về việc quy định </w:t>
      </w:r>
      <w:r w:rsidRPr="00606907">
        <w:rPr>
          <w:sz w:val="28"/>
          <w:szCs w:val="28"/>
        </w:rPr>
        <w:t>định mức kinh tế - kỹ thuật về sản xuất chương trình</w:t>
      </w:r>
      <w:r>
        <w:rPr>
          <w:sz w:val="28"/>
          <w:szCs w:val="28"/>
        </w:rPr>
        <w:t xml:space="preserve"> phát thanh,</w:t>
      </w:r>
      <w:r w:rsidRPr="00606907">
        <w:rPr>
          <w:sz w:val="28"/>
          <w:szCs w:val="28"/>
        </w:rPr>
        <w:t xml:space="preserve"> truyền hình</w:t>
      </w:r>
      <w:r>
        <w:rPr>
          <w:sz w:val="28"/>
          <w:szCs w:val="28"/>
        </w:rPr>
        <w:t xml:space="preserve"> trên địa bàn tỉnh Tây Ninh</w:t>
      </w:r>
      <w:r w:rsidRPr="00606907">
        <w:rPr>
          <w:sz w:val="28"/>
          <w:szCs w:val="28"/>
        </w:rPr>
        <w:t>.</w:t>
      </w:r>
    </w:p>
    <w:p w14:paraId="2A444BA6" w14:textId="23F55BAF" w:rsidR="00DE4D35" w:rsidRPr="00CF1938" w:rsidRDefault="0035444A" w:rsidP="00240721">
      <w:pPr>
        <w:spacing w:before="120" w:after="0" w:line="240" w:lineRule="auto"/>
        <w:ind w:firstLine="709"/>
        <w:jc w:val="both"/>
        <w:rPr>
          <w:rFonts w:cs="Times New Roman"/>
          <w:b/>
          <w:sz w:val="28"/>
          <w:szCs w:val="28"/>
          <w:lang w:val="vi-VN"/>
        </w:rPr>
      </w:pPr>
      <w:r w:rsidRPr="00CF1938">
        <w:rPr>
          <w:rFonts w:cs="Times New Roman"/>
          <w:b/>
          <w:sz w:val="28"/>
          <w:szCs w:val="28"/>
          <w:lang w:val="vi-VN"/>
        </w:rPr>
        <w:t>II. KẾT CẤU BỘ ĐƠN GIÁ</w:t>
      </w:r>
    </w:p>
    <w:p w14:paraId="1916DF12" w14:textId="351287D3" w:rsidR="00AB1343" w:rsidRPr="00CF1938" w:rsidRDefault="001650FD"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Bộ đơn</w:t>
      </w:r>
      <w:r w:rsidR="00AB1343" w:rsidRPr="00CF1938">
        <w:rPr>
          <w:rFonts w:cs="Times New Roman"/>
          <w:sz w:val="28"/>
          <w:szCs w:val="28"/>
          <w:lang w:val="vi-VN"/>
        </w:rPr>
        <w:t xml:space="preserve"> giá có kết cấ</w:t>
      </w:r>
      <w:r w:rsidR="008F4929" w:rsidRPr="00CF1938">
        <w:rPr>
          <w:rFonts w:cs="Times New Roman"/>
          <w:sz w:val="28"/>
          <w:szCs w:val="28"/>
          <w:lang w:val="vi-VN"/>
        </w:rPr>
        <w:t>u</w:t>
      </w:r>
      <w:r w:rsidR="00AB1343" w:rsidRPr="00CF1938">
        <w:rPr>
          <w:rFonts w:cs="Times New Roman"/>
          <w:sz w:val="28"/>
          <w:szCs w:val="28"/>
          <w:lang w:val="vi-VN"/>
        </w:rPr>
        <w:t>:</w:t>
      </w:r>
    </w:p>
    <w:p w14:paraId="1D787F1F" w14:textId="17AE9DD7" w:rsidR="00551C86" w:rsidRPr="00CF1938" w:rsidRDefault="00551C86"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 Chi phí trong định mứ</w:t>
      </w:r>
      <w:r w:rsidR="00B4532A" w:rsidRPr="00CF1938">
        <w:rPr>
          <w:rFonts w:cs="Times New Roman"/>
          <w:sz w:val="28"/>
          <w:szCs w:val="28"/>
          <w:lang w:val="vi-VN"/>
        </w:rPr>
        <w:t>c: B</w:t>
      </w:r>
      <w:r w:rsidRPr="00CF1938">
        <w:rPr>
          <w:rFonts w:cs="Times New Roman"/>
          <w:sz w:val="28"/>
          <w:szCs w:val="28"/>
          <w:lang w:val="vi-VN"/>
        </w:rPr>
        <w:t>ao gồm chi phí nhân công, chi phí vật liệu, chi phí máy sử dụng trực tiếp sản xuất chương trình phát thanh, truyền hình</w:t>
      </w:r>
      <w:r w:rsidR="00CA73B4">
        <w:rPr>
          <w:rFonts w:cs="Times New Roman"/>
          <w:sz w:val="28"/>
          <w:szCs w:val="28"/>
        </w:rPr>
        <w:t>;</w:t>
      </w:r>
    </w:p>
    <w:p w14:paraId="32B189FA" w14:textId="1C1BB927" w:rsidR="00551C86" w:rsidRPr="00CF1938" w:rsidRDefault="00551C86"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 Chi phí ngoài định mức: Bao gồm</w:t>
      </w:r>
      <w:r w:rsidRPr="00BF1FE4">
        <w:rPr>
          <w:rFonts w:cs="Times New Roman"/>
          <w:sz w:val="28"/>
          <w:szCs w:val="28"/>
          <w:lang w:val="vi-VN"/>
        </w:rPr>
        <w:t xml:space="preserve"> c</w:t>
      </w:r>
      <w:r w:rsidRPr="00CF1938">
        <w:rPr>
          <w:rFonts w:cs="Times New Roman"/>
          <w:sz w:val="28"/>
          <w:szCs w:val="28"/>
          <w:lang w:val="vi-VN"/>
        </w:rPr>
        <w:t xml:space="preserve">hi phí chuyên môn nghiệp vụ; chi phí công tác phí; chi phí tài sản dùng chung; chi phí truyền dẫn phát sóng; chi phí quản lý chung; </w:t>
      </w:r>
    </w:p>
    <w:p w14:paraId="6006FAC2" w14:textId="0C13A1AC" w:rsidR="00AB1343" w:rsidRPr="00CF1938" w:rsidRDefault="0035444A" w:rsidP="00240721">
      <w:pPr>
        <w:spacing w:before="120" w:after="0" w:line="240" w:lineRule="auto"/>
        <w:ind w:firstLine="709"/>
        <w:jc w:val="both"/>
        <w:rPr>
          <w:rFonts w:cs="Times New Roman"/>
          <w:sz w:val="28"/>
          <w:szCs w:val="28"/>
          <w:lang w:val="vi-VN"/>
        </w:rPr>
      </w:pPr>
      <w:r w:rsidRPr="00CF1938">
        <w:rPr>
          <w:rFonts w:cs="Times New Roman"/>
          <w:b/>
          <w:bCs/>
          <w:sz w:val="28"/>
          <w:szCs w:val="28"/>
          <w:lang w:val="vi-VN"/>
        </w:rPr>
        <w:t>III. PHƯƠNG PHÁP XÁC Đ</w:t>
      </w:r>
      <w:r w:rsidR="005050AD">
        <w:rPr>
          <w:rFonts w:cs="Times New Roman"/>
          <w:b/>
          <w:bCs/>
          <w:sz w:val="28"/>
          <w:szCs w:val="28"/>
          <w:lang w:val="vi-VN"/>
        </w:rPr>
        <w:t xml:space="preserve">ƠN </w:t>
      </w:r>
      <w:bookmarkStart w:id="0" w:name="_GoBack"/>
      <w:bookmarkEnd w:id="0"/>
      <w:r w:rsidRPr="00CF1938">
        <w:rPr>
          <w:rFonts w:cs="Times New Roman"/>
          <w:b/>
          <w:bCs/>
          <w:sz w:val="28"/>
          <w:szCs w:val="28"/>
          <w:lang w:val="vi-VN"/>
        </w:rPr>
        <w:t>GIÁ</w:t>
      </w:r>
    </w:p>
    <w:p w14:paraId="06CED480" w14:textId="6DBACDCA" w:rsidR="00DE4D35" w:rsidRPr="00CF1938" w:rsidRDefault="00757C4D" w:rsidP="00240721">
      <w:pPr>
        <w:spacing w:before="120" w:after="0" w:line="240" w:lineRule="auto"/>
        <w:ind w:firstLine="709"/>
        <w:jc w:val="both"/>
        <w:rPr>
          <w:rFonts w:cs="Times New Roman"/>
          <w:b/>
          <w:sz w:val="28"/>
          <w:szCs w:val="28"/>
          <w:lang w:val="vi-VN"/>
        </w:rPr>
      </w:pPr>
      <w:r w:rsidRPr="00CF1938">
        <w:rPr>
          <w:rFonts w:cs="Times New Roman"/>
          <w:b/>
          <w:sz w:val="28"/>
          <w:szCs w:val="28"/>
          <w:lang w:val="vi-VN"/>
        </w:rPr>
        <w:t>1. Tổng quát</w:t>
      </w:r>
    </w:p>
    <w:p w14:paraId="47BAD4D1" w14:textId="55B1D61D" w:rsidR="00DE4D35" w:rsidRPr="00CF1938" w:rsidRDefault="00DE4D35"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 xml:space="preserve">- Chi phí trong định mức được tính trên cơ sở định mức kinh tế - kỹ thuật đã được tỉnh </w:t>
      </w:r>
      <w:r w:rsidR="000C0C80">
        <w:rPr>
          <w:rFonts w:cs="Times New Roman"/>
          <w:sz w:val="28"/>
          <w:szCs w:val="28"/>
          <w:lang w:val="vi-VN"/>
        </w:rPr>
        <w:t xml:space="preserve">Tây </w:t>
      </w:r>
      <w:r w:rsidR="00842635">
        <w:rPr>
          <w:rFonts w:cs="Times New Roman"/>
          <w:sz w:val="28"/>
          <w:szCs w:val="28"/>
        </w:rPr>
        <w:t>N</w:t>
      </w:r>
      <w:r w:rsidR="000C0C80">
        <w:rPr>
          <w:rFonts w:cs="Times New Roman"/>
          <w:sz w:val="28"/>
          <w:szCs w:val="28"/>
          <w:lang w:val="vi-VN"/>
        </w:rPr>
        <w:t>inh</w:t>
      </w:r>
      <w:r w:rsidRPr="00CF1938">
        <w:rPr>
          <w:rFonts w:cs="Times New Roman"/>
          <w:sz w:val="28"/>
          <w:szCs w:val="28"/>
          <w:lang w:val="vi-VN"/>
        </w:rPr>
        <w:t xml:space="preserve"> ban hành kèm theo </w:t>
      </w:r>
      <w:r w:rsidR="000C0C80">
        <w:rPr>
          <w:sz w:val="28"/>
          <w:szCs w:val="28"/>
        </w:rPr>
        <w:t>Quyết định số 11/2021/QĐ-UBND ngày 24/5/202</w:t>
      </w:r>
      <w:r w:rsidR="00842635">
        <w:rPr>
          <w:sz w:val="28"/>
          <w:szCs w:val="28"/>
        </w:rPr>
        <w:t>1</w:t>
      </w:r>
      <w:r w:rsidR="000C0C80">
        <w:rPr>
          <w:sz w:val="28"/>
          <w:szCs w:val="28"/>
        </w:rPr>
        <w:t xml:space="preserve"> của UBND tỉnh về việc quy định </w:t>
      </w:r>
      <w:r w:rsidR="000C0C80" w:rsidRPr="00606907">
        <w:rPr>
          <w:sz w:val="28"/>
          <w:szCs w:val="28"/>
        </w:rPr>
        <w:t>định mức kinh tế - kỹ thuật về sản xuất chương trình</w:t>
      </w:r>
      <w:r w:rsidR="000C0C80">
        <w:rPr>
          <w:sz w:val="28"/>
          <w:szCs w:val="28"/>
        </w:rPr>
        <w:t xml:space="preserve"> phát thanh,</w:t>
      </w:r>
      <w:r w:rsidR="000C0C80" w:rsidRPr="00606907">
        <w:rPr>
          <w:sz w:val="28"/>
          <w:szCs w:val="28"/>
        </w:rPr>
        <w:t xml:space="preserve"> truyền hình</w:t>
      </w:r>
      <w:r w:rsidR="000C0C80">
        <w:rPr>
          <w:sz w:val="28"/>
          <w:szCs w:val="28"/>
        </w:rPr>
        <w:t xml:space="preserve"> trên địa bàn tỉnh Tây Ninh</w:t>
      </w:r>
      <w:r w:rsidRPr="00CF1938">
        <w:rPr>
          <w:rFonts w:cs="Times New Roman"/>
          <w:sz w:val="28"/>
          <w:szCs w:val="28"/>
          <w:lang w:val="vi-VN"/>
        </w:rPr>
        <w:t xml:space="preserve"> và</w:t>
      </w:r>
      <w:r w:rsidR="00551C86" w:rsidRPr="00CF1938">
        <w:rPr>
          <w:rFonts w:cs="Times New Roman"/>
          <w:sz w:val="28"/>
          <w:szCs w:val="28"/>
          <w:lang w:val="vi-VN"/>
        </w:rPr>
        <w:t xml:space="preserve"> </w:t>
      </w:r>
      <w:r w:rsidRPr="00CF1938">
        <w:rPr>
          <w:rFonts w:cs="Times New Roman"/>
          <w:sz w:val="28"/>
          <w:szCs w:val="28"/>
          <w:lang w:val="vi-VN"/>
        </w:rPr>
        <w:t>mức</w:t>
      </w:r>
      <w:r w:rsidR="00551C86" w:rsidRPr="00CF1938">
        <w:rPr>
          <w:rFonts w:cs="Times New Roman"/>
          <w:sz w:val="28"/>
          <w:szCs w:val="28"/>
          <w:lang w:val="vi-VN"/>
        </w:rPr>
        <w:t xml:space="preserve"> </w:t>
      </w:r>
      <w:r w:rsidRPr="00CF1938">
        <w:rPr>
          <w:rFonts w:cs="Times New Roman"/>
          <w:sz w:val="28"/>
          <w:szCs w:val="28"/>
          <w:lang w:val="vi-VN"/>
        </w:rPr>
        <w:t>lương cơ sở 1.490.000 đồng/tháng (theo quy định tại Nghị</w:t>
      </w:r>
      <w:r w:rsidR="00551C86" w:rsidRPr="00CF1938">
        <w:rPr>
          <w:rFonts w:cs="Times New Roman"/>
          <w:sz w:val="28"/>
          <w:szCs w:val="28"/>
          <w:lang w:val="vi-VN"/>
        </w:rPr>
        <w:t xml:space="preserve"> </w:t>
      </w:r>
      <w:r w:rsidRPr="00CF1938">
        <w:rPr>
          <w:rFonts w:cs="Times New Roman"/>
          <w:sz w:val="28"/>
          <w:szCs w:val="28"/>
          <w:lang w:val="vi-VN"/>
        </w:rPr>
        <w:t>định số 38/2019/NĐ-CP),</w:t>
      </w:r>
      <w:r w:rsidR="00551C86" w:rsidRPr="00CF1938">
        <w:rPr>
          <w:rFonts w:cs="Times New Roman"/>
          <w:sz w:val="28"/>
          <w:szCs w:val="28"/>
          <w:lang w:val="vi-VN"/>
        </w:rPr>
        <w:t xml:space="preserve"> </w:t>
      </w:r>
      <w:r w:rsidRPr="00CF1938">
        <w:rPr>
          <w:rFonts w:cs="Times New Roman"/>
          <w:sz w:val="28"/>
          <w:szCs w:val="28"/>
          <w:lang w:val="vi-VN"/>
        </w:rPr>
        <w:t>khấu hao máy móc, thiết bị</w:t>
      </w:r>
      <w:r w:rsidR="00551C86" w:rsidRPr="00CF1938">
        <w:rPr>
          <w:rFonts w:cs="Times New Roman"/>
          <w:sz w:val="28"/>
          <w:szCs w:val="28"/>
          <w:lang w:val="vi-VN"/>
        </w:rPr>
        <w:t xml:space="preserve"> </w:t>
      </w:r>
      <w:r w:rsidRPr="00CF1938">
        <w:rPr>
          <w:rFonts w:cs="Times New Roman"/>
          <w:sz w:val="28"/>
          <w:szCs w:val="28"/>
          <w:lang w:val="vi-VN"/>
        </w:rPr>
        <w:t>(theo quy định tại Thông tư số 45/2018/TT-BTC).</w:t>
      </w:r>
    </w:p>
    <w:p w14:paraId="6583371B" w14:textId="04E00F2D" w:rsidR="00DE4D35" w:rsidRPr="00024D5A" w:rsidRDefault="00757C4D" w:rsidP="00240721">
      <w:pPr>
        <w:spacing w:before="120" w:after="0" w:line="240" w:lineRule="auto"/>
        <w:ind w:firstLine="709"/>
        <w:jc w:val="both"/>
        <w:rPr>
          <w:rFonts w:cs="Times New Roman"/>
          <w:color w:val="000000" w:themeColor="text1"/>
          <w:sz w:val="28"/>
          <w:szCs w:val="28"/>
          <w:lang w:val="vi-VN"/>
        </w:rPr>
      </w:pPr>
      <w:r w:rsidRPr="00024D5A">
        <w:rPr>
          <w:rFonts w:cs="Times New Roman"/>
          <w:color w:val="000000" w:themeColor="text1"/>
          <w:sz w:val="28"/>
          <w:szCs w:val="28"/>
          <w:lang w:val="vi-VN"/>
        </w:rPr>
        <w:t>-</w:t>
      </w:r>
      <w:r w:rsidR="00DE4D35" w:rsidRPr="00024D5A">
        <w:rPr>
          <w:rFonts w:cs="Times New Roman"/>
          <w:color w:val="000000" w:themeColor="text1"/>
          <w:sz w:val="28"/>
          <w:szCs w:val="28"/>
          <w:lang w:val="vi-VN"/>
        </w:rPr>
        <w:t xml:space="preserve"> Chi phí ngoài</w:t>
      </w:r>
      <w:r w:rsidR="00551C86" w:rsidRPr="00024D5A">
        <w:rPr>
          <w:rFonts w:cs="Times New Roman"/>
          <w:color w:val="000000" w:themeColor="text1"/>
          <w:sz w:val="28"/>
          <w:szCs w:val="28"/>
          <w:lang w:val="vi-VN"/>
        </w:rPr>
        <w:t xml:space="preserve"> </w:t>
      </w:r>
      <w:r w:rsidR="00DE4D35" w:rsidRPr="00024D5A">
        <w:rPr>
          <w:rFonts w:cs="Times New Roman"/>
          <w:color w:val="000000" w:themeColor="text1"/>
          <w:sz w:val="28"/>
          <w:szCs w:val="28"/>
          <w:lang w:val="vi-VN"/>
        </w:rPr>
        <w:t xml:space="preserve">định mức được tính trên cơ sở chi phí thực tế bình quân </w:t>
      </w:r>
      <w:r w:rsidR="000C0C80" w:rsidRPr="00024D5A">
        <w:rPr>
          <w:rFonts w:cs="Times New Roman"/>
          <w:color w:val="000000" w:themeColor="text1"/>
          <w:sz w:val="28"/>
          <w:szCs w:val="28"/>
        </w:rPr>
        <w:t>trong những năm gần đây</w:t>
      </w:r>
      <w:r w:rsidR="00DE4D35" w:rsidRPr="00024D5A">
        <w:rPr>
          <w:rFonts w:cs="Times New Roman"/>
          <w:color w:val="000000" w:themeColor="text1"/>
          <w:sz w:val="28"/>
          <w:szCs w:val="28"/>
          <w:lang w:val="vi-VN"/>
        </w:rPr>
        <w:t xml:space="preserve"> (khảo sát tại</w:t>
      </w:r>
      <w:r w:rsidR="00551C86" w:rsidRPr="00024D5A">
        <w:rPr>
          <w:rFonts w:cs="Times New Roman"/>
          <w:color w:val="000000" w:themeColor="text1"/>
          <w:sz w:val="28"/>
          <w:szCs w:val="28"/>
          <w:lang w:val="vi-VN"/>
        </w:rPr>
        <w:t xml:space="preserve"> </w:t>
      </w:r>
      <w:r w:rsidR="00DE4D35" w:rsidRPr="00024D5A">
        <w:rPr>
          <w:rFonts w:cs="Times New Roman"/>
          <w:color w:val="000000" w:themeColor="text1"/>
          <w:sz w:val="28"/>
          <w:szCs w:val="28"/>
          <w:lang w:val="vi-VN"/>
        </w:rPr>
        <w:t xml:space="preserve">Đài Phát thanh - Truyền hình tỉnh), trong đó: </w:t>
      </w:r>
    </w:p>
    <w:p w14:paraId="75E5F733" w14:textId="58221D97" w:rsidR="00DE4D35" w:rsidRPr="00024D5A" w:rsidRDefault="00710CBC" w:rsidP="00240721">
      <w:pPr>
        <w:spacing w:before="120" w:after="0" w:line="240" w:lineRule="auto"/>
        <w:ind w:firstLine="709"/>
        <w:jc w:val="both"/>
        <w:rPr>
          <w:rFonts w:cs="Times New Roman"/>
          <w:color w:val="000000" w:themeColor="text1"/>
          <w:sz w:val="28"/>
          <w:szCs w:val="28"/>
          <w:lang w:val="vi-VN"/>
        </w:rPr>
      </w:pPr>
      <w:r w:rsidRPr="00024D5A">
        <w:rPr>
          <w:rFonts w:cs="Times New Roman"/>
          <w:color w:val="000000" w:themeColor="text1"/>
          <w:sz w:val="28"/>
          <w:szCs w:val="28"/>
          <w:lang w:val="vi-VN"/>
        </w:rPr>
        <w:t>+</w:t>
      </w:r>
      <w:r w:rsidR="00DE4D35" w:rsidRPr="00024D5A">
        <w:rPr>
          <w:rFonts w:cs="Times New Roman"/>
          <w:color w:val="000000" w:themeColor="text1"/>
          <w:sz w:val="28"/>
          <w:szCs w:val="28"/>
          <w:lang w:val="vi-VN"/>
        </w:rPr>
        <w:t xml:space="preserve"> Chi phí công tác phí</w:t>
      </w:r>
      <w:r w:rsidR="00551C86" w:rsidRPr="00024D5A">
        <w:rPr>
          <w:rFonts w:cs="Times New Roman"/>
          <w:color w:val="000000" w:themeColor="text1"/>
          <w:sz w:val="28"/>
          <w:szCs w:val="28"/>
          <w:lang w:val="vi-VN"/>
        </w:rPr>
        <w:t xml:space="preserve"> cho phóng viên đi thực địa thực hiện chương t</w:t>
      </w:r>
      <w:r w:rsidR="00165DA0" w:rsidRPr="00024D5A">
        <w:rPr>
          <w:rFonts w:cs="Times New Roman"/>
          <w:color w:val="000000" w:themeColor="text1"/>
          <w:sz w:val="28"/>
          <w:szCs w:val="28"/>
          <w:lang w:val="vi-VN"/>
        </w:rPr>
        <w:t>r</w:t>
      </w:r>
      <w:r w:rsidR="00551C86" w:rsidRPr="00024D5A">
        <w:rPr>
          <w:rFonts w:cs="Times New Roman"/>
          <w:color w:val="000000" w:themeColor="text1"/>
          <w:sz w:val="28"/>
          <w:szCs w:val="28"/>
          <w:lang w:val="vi-VN"/>
        </w:rPr>
        <w:t>ình đặt hàng</w:t>
      </w:r>
      <w:r w:rsidR="00DE4D35" w:rsidRPr="00024D5A">
        <w:rPr>
          <w:rFonts w:cs="Times New Roman"/>
          <w:color w:val="000000" w:themeColor="text1"/>
          <w:sz w:val="28"/>
          <w:szCs w:val="28"/>
          <w:lang w:val="vi-VN"/>
        </w:rPr>
        <w:t>, chi phí chuyên môn nghiệp vụ</w:t>
      </w:r>
      <w:r w:rsidR="00CA73B4" w:rsidRPr="00024D5A">
        <w:rPr>
          <w:rFonts w:cs="Times New Roman"/>
          <w:color w:val="000000" w:themeColor="text1"/>
          <w:sz w:val="28"/>
          <w:szCs w:val="28"/>
        </w:rPr>
        <w:t>;</w:t>
      </w:r>
      <w:r w:rsidR="00DE4D35" w:rsidRPr="00024D5A">
        <w:rPr>
          <w:rFonts w:cs="Times New Roman"/>
          <w:color w:val="000000" w:themeColor="text1"/>
          <w:sz w:val="28"/>
          <w:szCs w:val="28"/>
          <w:lang w:val="vi-VN"/>
        </w:rPr>
        <w:t xml:space="preserve"> </w:t>
      </w:r>
    </w:p>
    <w:p w14:paraId="12494B0D" w14:textId="3250A2D8" w:rsidR="00DE4D35" w:rsidRPr="00024D5A" w:rsidRDefault="00710CBC" w:rsidP="00240721">
      <w:pPr>
        <w:spacing w:before="120" w:after="0" w:line="240" w:lineRule="auto"/>
        <w:ind w:firstLine="709"/>
        <w:jc w:val="both"/>
        <w:rPr>
          <w:rFonts w:cs="Times New Roman"/>
          <w:color w:val="000000" w:themeColor="text1"/>
          <w:sz w:val="28"/>
          <w:szCs w:val="28"/>
          <w:lang w:val="vi-VN"/>
        </w:rPr>
      </w:pPr>
      <w:r w:rsidRPr="00024D5A">
        <w:rPr>
          <w:rFonts w:cs="Times New Roman"/>
          <w:color w:val="000000" w:themeColor="text1"/>
          <w:sz w:val="28"/>
          <w:szCs w:val="28"/>
          <w:lang w:val="vi-VN"/>
        </w:rPr>
        <w:t>+</w:t>
      </w:r>
      <w:r w:rsidR="00DE4D35" w:rsidRPr="00024D5A">
        <w:rPr>
          <w:rFonts w:cs="Times New Roman"/>
          <w:color w:val="000000" w:themeColor="text1"/>
          <w:sz w:val="28"/>
          <w:szCs w:val="28"/>
          <w:lang w:val="vi-VN"/>
        </w:rPr>
        <w:t xml:space="preserve"> Chi phí</w:t>
      </w:r>
      <w:r w:rsidR="00551C86" w:rsidRPr="00024D5A">
        <w:rPr>
          <w:rFonts w:cs="Times New Roman"/>
          <w:color w:val="000000" w:themeColor="text1"/>
          <w:sz w:val="28"/>
          <w:szCs w:val="28"/>
          <w:lang w:val="vi-VN"/>
        </w:rPr>
        <w:t xml:space="preserve"> </w:t>
      </w:r>
      <w:r w:rsidR="00DE4D35" w:rsidRPr="00024D5A">
        <w:rPr>
          <w:rFonts w:cs="Times New Roman"/>
          <w:color w:val="000000" w:themeColor="text1"/>
          <w:sz w:val="28"/>
          <w:szCs w:val="28"/>
          <w:lang w:val="vi-VN"/>
        </w:rPr>
        <w:t xml:space="preserve">tài sản dùng chung; chi phí truyền dẫn phát sóng; chi phí quản lý chung được phân bổ </w:t>
      </w:r>
      <w:r w:rsidR="000C0C80" w:rsidRPr="00024D5A">
        <w:rPr>
          <w:rFonts w:cs="Times New Roman"/>
          <w:color w:val="000000" w:themeColor="text1"/>
          <w:sz w:val="28"/>
          <w:szCs w:val="28"/>
        </w:rPr>
        <w:t>10</w:t>
      </w:r>
      <w:r w:rsidR="00DE4D35" w:rsidRPr="00024D5A">
        <w:rPr>
          <w:rFonts w:cs="Times New Roman"/>
          <w:color w:val="000000" w:themeColor="text1"/>
          <w:sz w:val="28"/>
          <w:szCs w:val="28"/>
          <w:lang w:val="vi-VN"/>
        </w:rPr>
        <w:t>0% vào đơn giá</w:t>
      </w:r>
      <w:r w:rsidR="000C0C80" w:rsidRPr="00024D5A">
        <w:rPr>
          <w:rFonts w:cs="Times New Roman"/>
          <w:color w:val="000000" w:themeColor="text1"/>
          <w:sz w:val="28"/>
          <w:szCs w:val="28"/>
        </w:rPr>
        <w:t>.</w:t>
      </w:r>
    </w:p>
    <w:p w14:paraId="20D0FE60" w14:textId="6A146784" w:rsidR="00757C4D" w:rsidRPr="00CF1938" w:rsidRDefault="00757C4D" w:rsidP="00240721">
      <w:pPr>
        <w:spacing w:before="120" w:after="0" w:line="240" w:lineRule="auto"/>
        <w:ind w:firstLine="709"/>
        <w:jc w:val="both"/>
        <w:rPr>
          <w:b/>
          <w:sz w:val="28"/>
          <w:szCs w:val="28"/>
          <w:lang w:val="vi-VN"/>
        </w:rPr>
      </w:pPr>
      <w:r w:rsidRPr="00CF1938">
        <w:rPr>
          <w:b/>
          <w:sz w:val="28"/>
          <w:szCs w:val="28"/>
          <w:lang w:val="vi-VN"/>
        </w:rPr>
        <w:t>2. Phương pháp xác định các hạng mục thành phần</w:t>
      </w:r>
    </w:p>
    <w:p w14:paraId="0CBB7BC0" w14:textId="77777777" w:rsidR="00AB1343" w:rsidRPr="00CF1938" w:rsidRDefault="00AB1343" w:rsidP="00240721">
      <w:pPr>
        <w:spacing w:before="120" w:after="0" w:line="240" w:lineRule="auto"/>
        <w:ind w:firstLine="709"/>
        <w:jc w:val="both"/>
        <w:rPr>
          <w:sz w:val="28"/>
          <w:szCs w:val="28"/>
          <w:lang w:val="vi-VN"/>
        </w:rPr>
      </w:pPr>
      <w:r w:rsidRPr="00CF1938">
        <w:rPr>
          <w:sz w:val="28"/>
          <w:szCs w:val="28"/>
          <w:lang w:val="vi-VN"/>
        </w:rPr>
        <w:lastRenderedPageBreak/>
        <w:t>Áp dụng phương pháp chi phí theo quy định tại Thông tư số 25/2014/TT-BTC ngày 17/02/2014 của Bộ Tài chính quy định phương pháp định giá chung đối với hàng hóa, dịch vụ. Cụ thể như sau:</w:t>
      </w:r>
    </w:p>
    <w:p w14:paraId="0F87242F" w14:textId="6D9ACD6A" w:rsidR="00AB1343" w:rsidRPr="00CF1938" w:rsidRDefault="00AB1343" w:rsidP="00240721">
      <w:pPr>
        <w:spacing w:before="120" w:after="0" w:line="240" w:lineRule="auto"/>
        <w:ind w:firstLine="709"/>
        <w:jc w:val="both"/>
        <w:rPr>
          <w:sz w:val="28"/>
          <w:szCs w:val="28"/>
          <w:lang w:val="vi-VN"/>
        </w:rPr>
      </w:pPr>
      <w:r w:rsidRPr="00CF1938">
        <w:rPr>
          <w:sz w:val="28"/>
          <w:szCs w:val="28"/>
          <w:lang w:val="vi-VN"/>
        </w:rPr>
        <w:t>Giá dịch vụ đối với từng thể loại chương trình phát thanh, truyền hình, được xác định theo công thức sau:</w:t>
      </w:r>
    </w:p>
    <w:p w14:paraId="4E83D1BA" w14:textId="08A10127" w:rsidR="00AB1343" w:rsidRPr="00CF1938" w:rsidRDefault="00AB1343" w:rsidP="00240721">
      <w:pPr>
        <w:spacing w:before="120" w:after="0" w:line="240" w:lineRule="auto"/>
        <w:ind w:firstLine="709"/>
        <w:jc w:val="both"/>
        <w:rPr>
          <w:sz w:val="28"/>
          <w:szCs w:val="28"/>
        </w:rPr>
      </w:pPr>
      <w:r w:rsidRPr="00CF1938">
        <w:rPr>
          <w:sz w:val="28"/>
          <w:szCs w:val="28"/>
        </w:rPr>
        <w:t>G = C</w:t>
      </w:r>
      <w:r w:rsidRPr="00CF1938">
        <w:rPr>
          <w:sz w:val="28"/>
          <w:szCs w:val="28"/>
          <w:vertAlign w:val="subscript"/>
        </w:rPr>
        <w:t>1</w:t>
      </w:r>
      <w:r w:rsidRPr="00CF1938">
        <w:rPr>
          <w:sz w:val="28"/>
          <w:szCs w:val="28"/>
        </w:rPr>
        <w:t xml:space="preserve"> + C</w:t>
      </w:r>
      <w:r w:rsidRPr="00CF1938">
        <w:rPr>
          <w:sz w:val="28"/>
          <w:szCs w:val="28"/>
          <w:vertAlign w:val="subscript"/>
        </w:rPr>
        <w:t>2</w:t>
      </w:r>
      <w:r w:rsidRPr="00CF1938">
        <w:rPr>
          <w:sz w:val="28"/>
          <w:szCs w:val="28"/>
        </w:rPr>
        <w:t xml:space="preserve"> + C</w:t>
      </w:r>
      <w:r w:rsidRPr="00CF1938">
        <w:rPr>
          <w:sz w:val="28"/>
          <w:szCs w:val="28"/>
          <w:vertAlign w:val="subscript"/>
        </w:rPr>
        <w:t>3</w:t>
      </w:r>
      <w:r w:rsidRPr="00CF1938">
        <w:rPr>
          <w:sz w:val="28"/>
          <w:szCs w:val="28"/>
        </w:rPr>
        <w:t xml:space="preserve"> + C</w:t>
      </w:r>
      <w:r w:rsidRPr="00CF1938">
        <w:rPr>
          <w:sz w:val="28"/>
          <w:szCs w:val="28"/>
          <w:vertAlign w:val="subscript"/>
        </w:rPr>
        <w:t>4</w:t>
      </w:r>
      <w:r w:rsidRPr="00CF1938">
        <w:rPr>
          <w:sz w:val="28"/>
          <w:szCs w:val="28"/>
        </w:rPr>
        <w:t>+C</w:t>
      </w:r>
      <w:r w:rsidRPr="00CF1938">
        <w:rPr>
          <w:sz w:val="28"/>
          <w:szCs w:val="28"/>
          <w:vertAlign w:val="subscript"/>
        </w:rPr>
        <w:t>5</w:t>
      </w:r>
      <w:r w:rsidRPr="00CF1938">
        <w:rPr>
          <w:sz w:val="28"/>
          <w:szCs w:val="28"/>
        </w:rPr>
        <w:t xml:space="preserve"> + C</w:t>
      </w:r>
      <w:r w:rsidRPr="00CF1938">
        <w:rPr>
          <w:sz w:val="28"/>
          <w:szCs w:val="28"/>
          <w:vertAlign w:val="subscript"/>
        </w:rPr>
        <w:t>6</w:t>
      </w:r>
      <w:r w:rsidRPr="00CF1938">
        <w:rPr>
          <w:sz w:val="28"/>
          <w:szCs w:val="28"/>
        </w:rPr>
        <w:t xml:space="preserve"> </w:t>
      </w:r>
    </w:p>
    <w:p w14:paraId="32119E51" w14:textId="77777777" w:rsidR="00AB1343" w:rsidRPr="00CF1938" w:rsidRDefault="00AB1343" w:rsidP="00240721">
      <w:pPr>
        <w:spacing w:before="120" w:after="0" w:line="240" w:lineRule="auto"/>
        <w:ind w:firstLine="709"/>
        <w:jc w:val="both"/>
        <w:rPr>
          <w:sz w:val="28"/>
          <w:szCs w:val="28"/>
        </w:rPr>
      </w:pPr>
      <w:r w:rsidRPr="00CF1938">
        <w:rPr>
          <w:sz w:val="28"/>
          <w:szCs w:val="28"/>
        </w:rPr>
        <w:t>Trong đó:</w:t>
      </w:r>
    </w:p>
    <w:p w14:paraId="68F369C8" w14:textId="77777777" w:rsidR="00AB1343" w:rsidRPr="00CF1938" w:rsidRDefault="00AB1343" w:rsidP="00240721">
      <w:pPr>
        <w:spacing w:before="120" w:after="0" w:line="240" w:lineRule="auto"/>
        <w:ind w:firstLine="709"/>
        <w:jc w:val="both"/>
        <w:rPr>
          <w:sz w:val="28"/>
          <w:szCs w:val="28"/>
        </w:rPr>
      </w:pPr>
      <w:r w:rsidRPr="00CF1938">
        <w:rPr>
          <w:sz w:val="28"/>
          <w:szCs w:val="28"/>
        </w:rPr>
        <w:t>- G là giá dịch vụ sản xuất chương trình;</w:t>
      </w:r>
    </w:p>
    <w:p w14:paraId="5D2E0E1F" w14:textId="77777777" w:rsidR="00AB1343" w:rsidRPr="00CF1938" w:rsidRDefault="00AB1343" w:rsidP="00240721">
      <w:pPr>
        <w:spacing w:before="120" w:after="0" w:line="240" w:lineRule="auto"/>
        <w:ind w:firstLine="709"/>
        <w:jc w:val="both"/>
        <w:rPr>
          <w:sz w:val="28"/>
          <w:szCs w:val="28"/>
        </w:rPr>
      </w:pPr>
      <w:r w:rsidRPr="00CF1938">
        <w:rPr>
          <w:sz w:val="28"/>
          <w:szCs w:val="28"/>
        </w:rPr>
        <w:t>- C</w:t>
      </w:r>
      <w:r w:rsidRPr="00CF1938">
        <w:rPr>
          <w:sz w:val="28"/>
          <w:szCs w:val="28"/>
          <w:vertAlign w:val="subscript"/>
        </w:rPr>
        <w:t>1</w:t>
      </w:r>
      <w:r w:rsidRPr="00CF1938">
        <w:rPr>
          <w:sz w:val="28"/>
          <w:szCs w:val="28"/>
        </w:rPr>
        <w:t xml:space="preserve"> là chi phí trong định mức sản xuất chương trình;</w:t>
      </w:r>
    </w:p>
    <w:p w14:paraId="4AE0ADC0" w14:textId="77777777" w:rsidR="00AB1343" w:rsidRPr="00CF1938" w:rsidRDefault="00AB1343" w:rsidP="00240721">
      <w:pPr>
        <w:spacing w:before="120" w:after="0" w:line="240" w:lineRule="auto"/>
        <w:ind w:firstLine="709"/>
        <w:jc w:val="both"/>
        <w:rPr>
          <w:sz w:val="28"/>
          <w:szCs w:val="28"/>
        </w:rPr>
      </w:pPr>
      <w:r w:rsidRPr="00CF1938">
        <w:rPr>
          <w:sz w:val="28"/>
          <w:szCs w:val="28"/>
        </w:rPr>
        <w:t>- C</w:t>
      </w:r>
      <w:r w:rsidRPr="00CF1938">
        <w:rPr>
          <w:sz w:val="28"/>
          <w:szCs w:val="28"/>
          <w:vertAlign w:val="subscript"/>
        </w:rPr>
        <w:t>2</w:t>
      </w:r>
      <w:r w:rsidRPr="00CF1938">
        <w:rPr>
          <w:sz w:val="28"/>
          <w:szCs w:val="28"/>
        </w:rPr>
        <w:t xml:space="preserve"> là chi phí công tác phí cho sản xuất chương trình có phát sinh công tác phí;</w:t>
      </w:r>
    </w:p>
    <w:p w14:paraId="28768D92"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C</w:t>
      </w:r>
      <w:r w:rsidRPr="00CF1938">
        <w:rPr>
          <w:sz w:val="28"/>
          <w:szCs w:val="28"/>
          <w:vertAlign w:val="subscript"/>
          <w:lang w:val="fr-FR"/>
        </w:rPr>
        <w:t>3</w:t>
      </w:r>
      <w:r w:rsidRPr="00CF1938">
        <w:rPr>
          <w:sz w:val="28"/>
          <w:szCs w:val="28"/>
          <w:lang w:val="fr-FR"/>
        </w:rPr>
        <w:t xml:space="preserve"> là chi phí chuyên môn nghiệp vụ;</w:t>
      </w:r>
    </w:p>
    <w:p w14:paraId="6721E650"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C</w:t>
      </w:r>
      <w:r w:rsidRPr="00CF1938">
        <w:rPr>
          <w:sz w:val="28"/>
          <w:szCs w:val="28"/>
          <w:vertAlign w:val="subscript"/>
          <w:lang w:val="fr-FR"/>
        </w:rPr>
        <w:t>4</w:t>
      </w:r>
      <w:r w:rsidRPr="00CF1938">
        <w:rPr>
          <w:sz w:val="28"/>
          <w:szCs w:val="28"/>
          <w:lang w:val="fr-FR"/>
        </w:rPr>
        <w:t xml:space="preserve"> là chi phí tài sản dùng chung;</w:t>
      </w:r>
    </w:p>
    <w:p w14:paraId="1A8D87D2"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C</w:t>
      </w:r>
      <w:r w:rsidRPr="00CF1938">
        <w:rPr>
          <w:sz w:val="28"/>
          <w:szCs w:val="28"/>
          <w:vertAlign w:val="subscript"/>
          <w:lang w:val="fr-FR"/>
        </w:rPr>
        <w:t>5</w:t>
      </w:r>
      <w:r w:rsidRPr="00CF1938">
        <w:rPr>
          <w:sz w:val="28"/>
          <w:szCs w:val="28"/>
          <w:lang w:val="fr-FR"/>
        </w:rPr>
        <w:t xml:space="preserve"> là chi phí truyền dẫn phát sóng;</w:t>
      </w:r>
    </w:p>
    <w:p w14:paraId="42A04753"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C</w:t>
      </w:r>
      <w:r w:rsidRPr="00CF1938">
        <w:rPr>
          <w:sz w:val="28"/>
          <w:szCs w:val="28"/>
          <w:vertAlign w:val="subscript"/>
          <w:lang w:val="fr-FR"/>
        </w:rPr>
        <w:t>6</w:t>
      </w:r>
      <w:r w:rsidRPr="00CF1938">
        <w:rPr>
          <w:sz w:val="28"/>
          <w:szCs w:val="28"/>
          <w:lang w:val="fr-FR"/>
        </w:rPr>
        <w:t xml:space="preserve"> là chi phí quản lý chung;</w:t>
      </w:r>
    </w:p>
    <w:p w14:paraId="5113AA9A" w14:textId="794A9BB6" w:rsidR="00AB1343" w:rsidRPr="00CF1938" w:rsidRDefault="00AA662C" w:rsidP="00240721">
      <w:pPr>
        <w:spacing w:before="120" w:after="0" w:line="240" w:lineRule="auto"/>
        <w:ind w:firstLine="709"/>
        <w:jc w:val="both"/>
        <w:rPr>
          <w:rFonts w:cs="Times New Roman"/>
          <w:b/>
          <w:sz w:val="28"/>
          <w:szCs w:val="28"/>
          <w:lang w:val="fr-FR"/>
        </w:rPr>
      </w:pPr>
      <w:r>
        <w:rPr>
          <w:rFonts w:cs="Times New Roman"/>
          <w:b/>
          <w:sz w:val="28"/>
          <w:szCs w:val="28"/>
          <w:lang w:val="fr-FR"/>
        </w:rPr>
        <w:t>3</w:t>
      </w:r>
      <w:r w:rsidR="00AB1343" w:rsidRPr="00CF1938">
        <w:rPr>
          <w:rFonts w:cs="Times New Roman"/>
          <w:b/>
          <w:sz w:val="28"/>
          <w:szCs w:val="28"/>
          <w:lang w:val="fr-FR"/>
        </w:rPr>
        <w:t>. Chi phí trong định mức (C1)</w:t>
      </w:r>
    </w:p>
    <w:p w14:paraId="7A84AA3D" w14:textId="77777777" w:rsidR="00AB1343" w:rsidRPr="00CF1938" w:rsidRDefault="00AB1343" w:rsidP="00240721">
      <w:pPr>
        <w:spacing w:before="120" w:after="0" w:line="240" w:lineRule="auto"/>
        <w:ind w:firstLine="709"/>
        <w:jc w:val="both"/>
        <w:rPr>
          <w:sz w:val="28"/>
          <w:szCs w:val="28"/>
          <w:vertAlign w:val="subscript"/>
          <w:lang w:val="fr-FR"/>
        </w:rPr>
      </w:pPr>
      <w:r w:rsidRPr="00CF1938">
        <w:rPr>
          <w:sz w:val="28"/>
          <w:szCs w:val="28"/>
          <w:lang w:val="fr-FR"/>
        </w:rPr>
        <w:t>Công thức tính: C</w:t>
      </w:r>
      <w:r w:rsidRPr="00CF1938">
        <w:rPr>
          <w:sz w:val="28"/>
          <w:szCs w:val="28"/>
          <w:vertAlign w:val="subscript"/>
          <w:lang w:val="fr-FR"/>
        </w:rPr>
        <w:t>1</w:t>
      </w:r>
      <w:r w:rsidRPr="00CF1938">
        <w:rPr>
          <w:sz w:val="28"/>
          <w:szCs w:val="28"/>
          <w:lang w:val="fr-FR"/>
        </w:rPr>
        <w:t xml:space="preserve"> = N</w:t>
      </w:r>
      <w:r w:rsidRPr="00CF1938">
        <w:rPr>
          <w:sz w:val="28"/>
          <w:szCs w:val="28"/>
          <w:vertAlign w:val="subscript"/>
          <w:lang w:val="fr-FR"/>
        </w:rPr>
        <w:t>1</w:t>
      </w:r>
      <w:r w:rsidRPr="00CF1938">
        <w:rPr>
          <w:sz w:val="28"/>
          <w:szCs w:val="28"/>
          <w:lang w:val="fr-FR"/>
        </w:rPr>
        <w:t xml:space="preserve"> + M</w:t>
      </w:r>
      <w:r w:rsidRPr="00CF1938">
        <w:rPr>
          <w:sz w:val="28"/>
          <w:szCs w:val="28"/>
          <w:vertAlign w:val="subscript"/>
          <w:lang w:val="fr-FR"/>
        </w:rPr>
        <w:t>1</w:t>
      </w:r>
      <w:r w:rsidRPr="00CF1938">
        <w:rPr>
          <w:sz w:val="28"/>
          <w:szCs w:val="28"/>
          <w:lang w:val="fr-FR"/>
        </w:rPr>
        <w:t>+ V</w:t>
      </w:r>
      <w:r w:rsidRPr="00CF1938">
        <w:rPr>
          <w:sz w:val="28"/>
          <w:szCs w:val="28"/>
          <w:vertAlign w:val="subscript"/>
          <w:lang w:val="fr-FR"/>
        </w:rPr>
        <w:t>1</w:t>
      </w:r>
    </w:p>
    <w:p w14:paraId="4E83CD43"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Trong đó:</w:t>
      </w:r>
    </w:p>
    <w:p w14:paraId="31665AC8"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a) N</w:t>
      </w:r>
      <w:r w:rsidRPr="00CF1938">
        <w:rPr>
          <w:sz w:val="28"/>
          <w:szCs w:val="28"/>
          <w:vertAlign w:val="subscript"/>
          <w:lang w:val="fr-FR"/>
        </w:rPr>
        <w:t>1</w:t>
      </w:r>
      <w:r w:rsidRPr="00CF1938">
        <w:rPr>
          <w:sz w:val="28"/>
          <w:szCs w:val="28"/>
          <w:lang w:val="fr-FR"/>
        </w:rPr>
        <w:t xml:space="preserve"> là chi phí nhân công. </w:t>
      </w:r>
    </w:p>
    <w:p w14:paraId="3EB58386" w14:textId="45A657F4" w:rsidR="00AB1343" w:rsidRPr="00CF1938" w:rsidRDefault="00AB1343" w:rsidP="00240721">
      <w:pPr>
        <w:spacing w:before="120" w:after="0" w:line="240" w:lineRule="auto"/>
        <w:ind w:firstLine="709"/>
        <w:jc w:val="both"/>
        <w:rPr>
          <w:rFonts w:cs="Times New Roman"/>
          <w:sz w:val="28"/>
          <w:szCs w:val="28"/>
          <w:lang w:val="fr-FR"/>
        </w:rPr>
      </w:pPr>
      <w:r w:rsidRPr="00CF1938">
        <w:rPr>
          <w:rFonts w:cs="Times New Roman"/>
          <w:sz w:val="28"/>
          <w:szCs w:val="28"/>
          <w:lang w:val="fr-FR"/>
        </w:rPr>
        <w:t>Chi phí nhân công trực tiếp sản xuất chương trình</w:t>
      </w:r>
      <w:r w:rsidR="00751B6E">
        <w:rPr>
          <w:rFonts w:cs="Times New Roman"/>
          <w:sz w:val="28"/>
          <w:szCs w:val="28"/>
          <w:lang w:val="fr-FR"/>
        </w:rPr>
        <w:t xml:space="preserve"> </w:t>
      </w:r>
      <w:r w:rsidRPr="00CF1938">
        <w:rPr>
          <w:rFonts w:cs="Times New Roman"/>
          <w:sz w:val="28"/>
          <w:szCs w:val="28"/>
          <w:lang w:val="fr-FR"/>
        </w:rPr>
        <w:t>được tính bằng số</w:t>
      </w:r>
      <w:r w:rsidR="00485426" w:rsidRPr="00CF1938">
        <w:rPr>
          <w:rFonts w:cs="Times New Roman"/>
          <w:sz w:val="28"/>
          <w:szCs w:val="28"/>
          <w:lang w:val="fr-FR"/>
        </w:rPr>
        <w:t xml:space="preserve"> </w:t>
      </w:r>
      <w:r w:rsidRPr="00CF1938">
        <w:rPr>
          <w:rFonts w:cs="Times New Roman"/>
          <w:sz w:val="28"/>
          <w:szCs w:val="28"/>
          <w:lang w:val="fr-FR"/>
        </w:rPr>
        <w:t xml:space="preserve">công (theo định mức tại Quyết định số </w:t>
      </w:r>
      <w:r w:rsidR="002130A2">
        <w:rPr>
          <w:rFonts w:cs="Times New Roman"/>
          <w:sz w:val="28"/>
          <w:szCs w:val="28"/>
          <w:lang w:val="fr-FR"/>
        </w:rPr>
        <w:t>11/2021</w:t>
      </w:r>
      <w:r w:rsidRPr="00CF1938">
        <w:rPr>
          <w:rFonts w:cs="Times New Roman"/>
          <w:sz w:val="28"/>
          <w:szCs w:val="28"/>
          <w:lang w:val="fr-FR"/>
        </w:rPr>
        <w:t>/QĐ-UBND) và mức lương cơ sở (theo quy định tại Nghị</w:t>
      </w:r>
      <w:r w:rsidR="00485426" w:rsidRPr="00CF1938">
        <w:rPr>
          <w:rFonts w:cs="Times New Roman"/>
          <w:sz w:val="28"/>
          <w:szCs w:val="28"/>
          <w:lang w:val="fr-FR"/>
        </w:rPr>
        <w:t xml:space="preserve"> </w:t>
      </w:r>
      <w:r w:rsidRPr="00CF1938">
        <w:rPr>
          <w:rFonts w:cs="Times New Roman"/>
          <w:sz w:val="28"/>
          <w:szCs w:val="28"/>
          <w:lang w:val="fr-FR"/>
        </w:rPr>
        <w:t xml:space="preserve">định số 38/2019/NĐ-CP), mỗi công tương ứng với 8 giờ làm việc, mỗi tháng làm việc 22 ngày. </w:t>
      </w:r>
    </w:p>
    <w:p w14:paraId="54836F7D" w14:textId="77777777" w:rsidR="00AB1343" w:rsidRPr="00CF1938" w:rsidRDefault="00AB1343" w:rsidP="00240721">
      <w:pPr>
        <w:spacing w:before="120" w:after="0" w:line="240" w:lineRule="auto"/>
        <w:jc w:val="center"/>
        <w:rPr>
          <w:rFonts w:cs="Times New Roman"/>
          <w:i/>
          <w:sz w:val="28"/>
          <w:szCs w:val="28"/>
        </w:rPr>
      </w:pPr>
      <w:r w:rsidRPr="00CF1938">
        <w:rPr>
          <w:rFonts w:cs="Times New Roman"/>
          <w:i/>
          <w:sz w:val="28"/>
          <w:szCs w:val="28"/>
        </w:rPr>
        <w:t>(Chi tiết tại Phụ lục số 1a kèm theo)</w:t>
      </w:r>
    </w:p>
    <w:p w14:paraId="5158F702" w14:textId="77777777" w:rsidR="00AB1343" w:rsidRPr="00CF1938" w:rsidRDefault="00AB1343" w:rsidP="00240721">
      <w:pPr>
        <w:spacing w:before="120" w:after="0" w:line="240" w:lineRule="auto"/>
        <w:ind w:firstLine="709"/>
        <w:jc w:val="both"/>
        <w:rPr>
          <w:sz w:val="28"/>
          <w:szCs w:val="28"/>
        </w:rPr>
      </w:pPr>
      <w:r w:rsidRPr="00CF1938">
        <w:rPr>
          <w:sz w:val="28"/>
          <w:szCs w:val="28"/>
        </w:rPr>
        <w:t>b) M</w:t>
      </w:r>
      <w:r w:rsidRPr="00CF1938">
        <w:rPr>
          <w:sz w:val="28"/>
          <w:szCs w:val="28"/>
          <w:vertAlign w:val="subscript"/>
        </w:rPr>
        <w:t>1</w:t>
      </w:r>
      <w:r w:rsidRPr="00CF1938">
        <w:rPr>
          <w:sz w:val="28"/>
          <w:szCs w:val="28"/>
        </w:rPr>
        <w:t xml:space="preserve"> là chi phí khấu hao máy móc, thiết bị. </w:t>
      </w:r>
    </w:p>
    <w:p w14:paraId="5D08F771" w14:textId="6A3D32BF" w:rsidR="00AB1343" w:rsidRPr="00CF1938" w:rsidRDefault="00AB1343" w:rsidP="00240721">
      <w:pPr>
        <w:spacing w:before="120" w:after="0" w:line="240" w:lineRule="auto"/>
        <w:ind w:firstLine="709"/>
        <w:jc w:val="both"/>
        <w:rPr>
          <w:sz w:val="28"/>
          <w:szCs w:val="28"/>
        </w:rPr>
      </w:pPr>
      <w:r w:rsidRPr="00CF1938">
        <w:rPr>
          <w:rFonts w:cs="Times New Roman"/>
          <w:sz w:val="28"/>
          <w:szCs w:val="28"/>
        </w:rPr>
        <w:t xml:space="preserve">Là chi phí khấu hao máy móc, thiết bị sử dụng trực tiếp trong sản xuất chương trình gồm: hệ thống dựng phi tuyến; hệ thống phòng thu dựng; hệ thống phòng đọc; hệ thống dựng; hệ thống phòng truyền âm; hệ thống trường quay; máy quay phim; máy ảnh; máy ghi âm; </w:t>
      </w:r>
      <w:r w:rsidRPr="00AA662C">
        <w:rPr>
          <w:rFonts w:cs="Times New Roman"/>
          <w:sz w:val="28"/>
          <w:szCs w:val="28"/>
        </w:rPr>
        <w:t>máy tính; máy in</w:t>
      </w:r>
      <w:r w:rsidRPr="00CF1938">
        <w:rPr>
          <w:rFonts w:cs="Times New Roman"/>
          <w:sz w:val="28"/>
          <w:szCs w:val="28"/>
        </w:rPr>
        <w:t xml:space="preserve">. Chi phí được tính bằng số giờ sử dụng máy (theo định mức tại Quyết định số </w:t>
      </w:r>
      <w:r w:rsidR="002130A2">
        <w:rPr>
          <w:rFonts w:cs="Times New Roman"/>
          <w:sz w:val="28"/>
          <w:szCs w:val="28"/>
        </w:rPr>
        <w:t>11/2021</w:t>
      </w:r>
      <w:r w:rsidRPr="00CF1938">
        <w:rPr>
          <w:rFonts w:cs="Times New Roman"/>
          <w:sz w:val="28"/>
          <w:szCs w:val="28"/>
        </w:rPr>
        <w:t>/QĐ-UBND) và khấu hao máy (theo quy định tại Thông tư số 45/2018/TT-BTC).</w:t>
      </w:r>
    </w:p>
    <w:p w14:paraId="3C09A396" w14:textId="77777777" w:rsidR="00AB1343" w:rsidRPr="00CF1938" w:rsidRDefault="00AB1343" w:rsidP="00240721">
      <w:pPr>
        <w:spacing w:before="120" w:after="0" w:line="240" w:lineRule="auto"/>
        <w:ind w:firstLine="709"/>
        <w:jc w:val="both"/>
        <w:rPr>
          <w:sz w:val="28"/>
          <w:szCs w:val="28"/>
        </w:rPr>
      </w:pPr>
      <w:r w:rsidRPr="00CF1938">
        <w:rPr>
          <w:sz w:val="28"/>
          <w:szCs w:val="28"/>
        </w:rPr>
        <w:t>Chi phí khấu hao máy móc, thiết bị được tính như sau:</w:t>
      </w:r>
    </w:p>
    <w:p w14:paraId="58D57CCB" w14:textId="77777777" w:rsidR="00AB1343" w:rsidRPr="00CF1938" w:rsidRDefault="00AB1343" w:rsidP="00240721">
      <w:pPr>
        <w:spacing w:before="120" w:after="0" w:line="240" w:lineRule="auto"/>
        <w:ind w:firstLine="709"/>
        <w:jc w:val="both"/>
        <w:rPr>
          <w:sz w:val="28"/>
          <w:szCs w:val="28"/>
          <w:vertAlign w:val="subscript"/>
          <w:lang w:val="fr-FR"/>
        </w:rPr>
      </w:pPr>
      <w:r w:rsidRPr="00CF1938">
        <w:rPr>
          <w:sz w:val="28"/>
          <w:szCs w:val="28"/>
          <w:lang w:val="fr-FR"/>
        </w:rPr>
        <w:t>M</w:t>
      </w:r>
      <w:r w:rsidRPr="00CF1938">
        <w:rPr>
          <w:sz w:val="28"/>
          <w:szCs w:val="28"/>
          <w:vertAlign w:val="subscript"/>
          <w:lang w:val="fr-FR"/>
        </w:rPr>
        <w:t>1</w:t>
      </w:r>
      <w:r w:rsidRPr="00CF1938">
        <w:rPr>
          <w:sz w:val="28"/>
          <w:szCs w:val="28"/>
          <w:lang w:val="fr-FR"/>
        </w:rPr>
        <w:t xml:space="preserve"> =</w:t>
      </w:r>
      <m:oMath>
        <m:f>
          <m:fPr>
            <m:ctrlPr>
              <w:rPr>
                <w:rFonts w:ascii="Cambria Math" w:hAnsi="Cambria Math"/>
                <w:sz w:val="28"/>
                <w:szCs w:val="28"/>
                <w:lang w:val="fr-FR"/>
              </w:rPr>
            </m:ctrlPr>
          </m:fPr>
          <m:num>
            <m:sSub>
              <m:sSubPr>
                <m:ctrlPr>
                  <w:rPr>
                    <w:rFonts w:ascii="Cambria Math" w:hAnsi="Cambria Math"/>
                    <w:sz w:val="28"/>
                    <w:szCs w:val="28"/>
                    <w:lang w:val="fr-FR"/>
                  </w:rPr>
                </m:ctrlPr>
              </m:sSubPr>
              <m:e>
                <m:r>
                  <m:rPr>
                    <m:sty m:val="p"/>
                  </m:rPr>
                  <w:rPr>
                    <w:rFonts w:ascii="Cambria Math" w:hAnsi="Cambria Math"/>
                    <w:sz w:val="28"/>
                    <w:szCs w:val="28"/>
                    <w:lang w:val="fr-FR"/>
                  </w:rPr>
                  <m:t>G</m:t>
                </m:r>
              </m:e>
              <m:sub>
                <m:r>
                  <w:rPr>
                    <w:rFonts w:ascii="Cambria Math" w:eastAsia="Cambria Math" w:hAnsi="Cambria Math" w:cs="Cambria Math"/>
                    <w:sz w:val="28"/>
                    <w:szCs w:val="28"/>
                    <w:lang w:val="fr-FR"/>
                  </w:rPr>
                  <m:t>1</m:t>
                </m:r>
              </m:sub>
            </m:sSub>
            <m:r>
              <m:rPr>
                <m:sty m:val="p"/>
              </m:rPr>
              <w:rPr>
                <w:rFonts w:ascii="Cambria Math" w:hAnsi="Cambria Math"/>
                <w:sz w:val="28"/>
                <w:szCs w:val="28"/>
                <w:lang w:val="fr-FR"/>
              </w:rPr>
              <m:t xml:space="preserve"> x </m:t>
            </m:r>
            <m:sSub>
              <m:sSubPr>
                <m:ctrlPr>
                  <w:rPr>
                    <w:rFonts w:ascii="Cambria Math" w:hAnsi="Cambria Math"/>
                    <w:sz w:val="28"/>
                    <w:szCs w:val="28"/>
                    <w:lang w:val="fr-FR"/>
                  </w:rPr>
                </m:ctrlPr>
              </m:sSubPr>
              <m:e>
                <m:r>
                  <m:rPr>
                    <m:sty m:val="p"/>
                  </m:rPr>
                  <w:rPr>
                    <w:rFonts w:ascii="Cambria Math" w:hAnsi="Cambria Math"/>
                    <w:sz w:val="28"/>
                    <w:szCs w:val="28"/>
                    <w:lang w:val="fr-FR"/>
                  </w:rPr>
                  <m:t>K</m:t>
                </m:r>
              </m:e>
              <m:sub>
                <m:r>
                  <w:rPr>
                    <w:rFonts w:ascii="Cambria Math" w:eastAsia="Cambria Math" w:hAnsi="Cambria Math" w:cs="Cambria Math"/>
                    <w:sz w:val="28"/>
                    <w:szCs w:val="28"/>
                    <w:lang w:val="fr-FR"/>
                  </w:rPr>
                  <m:t>1</m:t>
                </m:r>
              </m:sub>
            </m:sSub>
          </m:num>
          <m:den>
            <m:r>
              <m:rPr>
                <m:sty m:val="p"/>
              </m:rPr>
              <w:rPr>
                <w:rFonts w:ascii="Cambria Math" w:eastAsia="Cambria Math" w:hAnsi="Cambria Math" w:cs="Cambria Math"/>
                <w:sz w:val="28"/>
                <w:szCs w:val="28"/>
                <w:lang w:val="fr-FR"/>
              </w:rPr>
              <m:t>T</m:t>
            </m:r>
          </m:den>
        </m:f>
      </m:oMath>
      <w:r w:rsidRPr="00CF1938">
        <w:rPr>
          <w:sz w:val="28"/>
          <w:szCs w:val="28"/>
          <w:lang w:val="fr-FR"/>
        </w:rPr>
        <w:t xml:space="preserve"> x t</w:t>
      </w:r>
    </w:p>
    <w:p w14:paraId="112166A5"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Trong đó:</w:t>
      </w:r>
    </w:p>
    <w:p w14:paraId="496B74D3"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G</w:t>
      </w:r>
      <w:r w:rsidRPr="00CF1938">
        <w:rPr>
          <w:sz w:val="28"/>
          <w:szCs w:val="28"/>
          <w:vertAlign w:val="subscript"/>
          <w:lang w:val="fr-FR"/>
        </w:rPr>
        <w:t>1</w:t>
      </w:r>
      <w:r w:rsidRPr="00CF1938">
        <w:rPr>
          <w:sz w:val="28"/>
          <w:szCs w:val="28"/>
          <w:lang w:val="fr-FR"/>
        </w:rPr>
        <w:t xml:space="preserve"> là nguyên giá máy móc, thiết bị. </w:t>
      </w:r>
    </w:p>
    <w:p w14:paraId="3A6D94ED"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K</w:t>
      </w:r>
      <w:r w:rsidRPr="00CF1938">
        <w:rPr>
          <w:sz w:val="28"/>
          <w:szCs w:val="28"/>
          <w:vertAlign w:val="subscript"/>
          <w:lang w:val="fr-FR"/>
        </w:rPr>
        <w:t>1</w:t>
      </w:r>
      <w:r w:rsidRPr="00CF1938">
        <w:rPr>
          <w:sz w:val="28"/>
          <w:szCs w:val="28"/>
          <w:lang w:val="fr-FR"/>
        </w:rPr>
        <w:t xml:space="preserve"> là tỷ lệ (%) hao mòn hàng năm theo quy định của Bộ Tài chính tại Thông tư số 45/2018/TT-BTC;</w:t>
      </w:r>
    </w:p>
    <w:p w14:paraId="18F70C83" w14:textId="398D2C74" w:rsidR="00AB1343" w:rsidRPr="00024D5A" w:rsidRDefault="00AB1343" w:rsidP="00240721">
      <w:pPr>
        <w:spacing w:before="120" w:after="0" w:line="240" w:lineRule="auto"/>
        <w:ind w:firstLine="709"/>
        <w:jc w:val="both"/>
        <w:rPr>
          <w:color w:val="000000" w:themeColor="text1"/>
          <w:sz w:val="28"/>
          <w:szCs w:val="28"/>
          <w:lang w:val="fr-FR"/>
        </w:rPr>
      </w:pPr>
      <w:r w:rsidRPr="00024D5A">
        <w:rPr>
          <w:color w:val="000000" w:themeColor="text1"/>
          <w:sz w:val="28"/>
          <w:szCs w:val="28"/>
          <w:lang w:val="fr-FR"/>
        </w:rPr>
        <w:lastRenderedPageBreak/>
        <w:t>- T là tổng số giờ máy sử dụng trong 1 năm, tính bằng 251 ngày làm việc x 8 giờ (đã loại trừ các ngày nghỉ lễ, thứ bảy và chủ nhật)</w:t>
      </w:r>
      <w:r w:rsidR="00751B6E" w:rsidRPr="00024D5A">
        <w:rPr>
          <w:color w:val="000000" w:themeColor="text1"/>
          <w:sz w:val="28"/>
          <w:szCs w:val="28"/>
          <w:lang w:val="fr-FR"/>
        </w:rPr>
        <w:t>;</w:t>
      </w:r>
    </w:p>
    <w:p w14:paraId="58A7AAD8" w14:textId="097CBDF1"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 xml:space="preserve">- t là số giờ sử dụng máy theo định mức tại Quyết định số </w:t>
      </w:r>
      <w:r w:rsidR="002130A2">
        <w:rPr>
          <w:sz w:val="28"/>
          <w:szCs w:val="28"/>
          <w:lang w:val="fr-FR"/>
        </w:rPr>
        <w:t>11/2021</w:t>
      </w:r>
      <w:r w:rsidRPr="00CF1938">
        <w:rPr>
          <w:sz w:val="28"/>
          <w:szCs w:val="28"/>
          <w:lang w:val="fr-FR"/>
        </w:rPr>
        <w:t>/QĐ-UBND.</w:t>
      </w:r>
    </w:p>
    <w:p w14:paraId="33521595" w14:textId="77777777" w:rsidR="00AB1343" w:rsidRPr="00CF1938" w:rsidRDefault="00AB1343" w:rsidP="00240721">
      <w:pPr>
        <w:spacing w:before="120" w:after="0" w:line="240" w:lineRule="auto"/>
        <w:jc w:val="center"/>
        <w:rPr>
          <w:rFonts w:cs="Times New Roman"/>
          <w:i/>
          <w:sz w:val="28"/>
          <w:szCs w:val="28"/>
          <w:lang w:val="fr-FR"/>
        </w:rPr>
      </w:pPr>
      <w:r w:rsidRPr="00CF1938">
        <w:rPr>
          <w:rFonts w:cs="Times New Roman"/>
          <w:i/>
          <w:sz w:val="28"/>
          <w:szCs w:val="28"/>
          <w:lang w:val="fr-FR"/>
        </w:rPr>
        <w:t>(Chi tiết tại Phụ lục số 1b kèm theo)</w:t>
      </w:r>
    </w:p>
    <w:p w14:paraId="6F12CB4B" w14:textId="77777777" w:rsidR="00AB1343" w:rsidRPr="00CF1938" w:rsidRDefault="00AB1343" w:rsidP="00240721">
      <w:pPr>
        <w:spacing w:before="120" w:after="0" w:line="240" w:lineRule="auto"/>
        <w:ind w:firstLine="709"/>
        <w:jc w:val="both"/>
        <w:rPr>
          <w:sz w:val="28"/>
          <w:szCs w:val="28"/>
          <w:lang w:val="fr-FR"/>
        </w:rPr>
      </w:pPr>
      <w:r w:rsidRPr="00CF1938">
        <w:rPr>
          <w:sz w:val="28"/>
          <w:szCs w:val="28"/>
          <w:lang w:val="fr-FR"/>
        </w:rPr>
        <w:t>c) V</w:t>
      </w:r>
      <w:r w:rsidRPr="00CF1938">
        <w:rPr>
          <w:sz w:val="28"/>
          <w:szCs w:val="28"/>
          <w:vertAlign w:val="subscript"/>
          <w:lang w:val="fr-FR"/>
        </w:rPr>
        <w:t>1</w:t>
      </w:r>
      <w:r w:rsidRPr="00CF1938">
        <w:rPr>
          <w:sz w:val="28"/>
          <w:szCs w:val="28"/>
          <w:lang w:val="fr-FR"/>
        </w:rPr>
        <w:t xml:space="preserve"> là chi phí vật liệu.</w:t>
      </w:r>
    </w:p>
    <w:p w14:paraId="3F0DF81A" w14:textId="77777777" w:rsidR="00AB1343" w:rsidRPr="00CF1938" w:rsidRDefault="00AB1343" w:rsidP="00240721">
      <w:pPr>
        <w:spacing w:before="120" w:after="0" w:line="240" w:lineRule="auto"/>
        <w:ind w:firstLine="709"/>
        <w:jc w:val="both"/>
        <w:rPr>
          <w:rFonts w:cs="Times New Roman"/>
          <w:sz w:val="28"/>
          <w:szCs w:val="28"/>
          <w:lang w:val="fr-FR"/>
        </w:rPr>
      </w:pPr>
      <w:r w:rsidRPr="00CF1938">
        <w:rPr>
          <w:rFonts w:cs="Times New Roman"/>
          <w:sz w:val="28"/>
          <w:szCs w:val="28"/>
          <w:lang w:val="fr-FR"/>
        </w:rPr>
        <w:t>Chi phí vật liệu: gồm chi phí giấ</w:t>
      </w:r>
      <w:r w:rsidR="000853FC" w:rsidRPr="00CF1938">
        <w:rPr>
          <w:rFonts w:cs="Times New Roman"/>
          <w:sz w:val="28"/>
          <w:szCs w:val="28"/>
          <w:lang w:val="fr-FR"/>
        </w:rPr>
        <w:t>y</w:t>
      </w:r>
      <w:r w:rsidRPr="00CF1938">
        <w:rPr>
          <w:rFonts w:cs="Times New Roman"/>
          <w:sz w:val="28"/>
          <w:szCs w:val="28"/>
          <w:lang w:val="fr-FR"/>
        </w:rPr>
        <w:t>, mực in được tính theo giá thị trường.</w:t>
      </w:r>
    </w:p>
    <w:p w14:paraId="480C8C61" w14:textId="77EF2BC3" w:rsidR="00AB1343" w:rsidRPr="00CF1938" w:rsidRDefault="00AB1343" w:rsidP="00240721">
      <w:pPr>
        <w:spacing w:before="120" w:after="0" w:line="240" w:lineRule="auto"/>
        <w:jc w:val="center"/>
        <w:rPr>
          <w:rFonts w:cs="Times New Roman"/>
          <w:i/>
          <w:sz w:val="28"/>
          <w:szCs w:val="28"/>
          <w:lang w:val="fr-FR"/>
        </w:rPr>
      </w:pPr>
      <w:r w:rsidRPr="00CF1938">
        <w:rPr>
          <w:rFonts w:cs="Times New Roman"/>
          <w:i/>
          <w:sz w:val="28"/>
          <w:szCs w:val="28"/>
          <w:lang w:val="fr-FR"/>
        </w:rPr>
        <w:t>(Chi tiết tại Phụ lục số 1c kèm theo)</w:t>
      </w:r>
    </w:p>
    <w:p w14:paraId="24723FFA" w14:textId="38C54BFF" w:rsidR="00AB1343" w:rsidRPr="00CF1938" w:rsidRDefault="00AB1343" w:rsidP="00240721">
      <w:pPr>
        <w:spacing w:before="120" w:after="0" w:line="240" w:lineRule="auto"/>
        <w:jc w:val="both"/>
        <w:rPr>
          <w:rFonts w:cs="Times New Roman"/>
          <w:sz w:val="28"/>
          <w:szCs w:val="28"/>
          <w:lang w:val="fr-FR"/>
        </w:rPr>
      </w:pPr>
      <w:r w:rsidRPr="00CF1938">
        <w:rPr>
          <w:rFonts w:cs="Times New Roman"/>
          <w:sz w:val="28"/>
          <w:szCs w:val="28"/>
          <w:lang w:val="fr-FR"/>
        </w:rPr>
        <w:tab/>
      </w:r>
      <w:r w:rsidR="00AA662C">
        <w:rPr>
          <w:rFonts w:cs="Times New Roman"/>
          <w:b/>
          <w:sz w:val="28"/>
          <w:szCs w:val="28"/>
          <w:lang w:val="fr-FR"/>
        </w:rPr>
        <w:t>4</w:t>
      </w:r>
      <w:r w:rsidRPr="00CF1938">
        <w:rPr>
          <w:rFonts w:cs="Times New Roman"/>
          <w:b/>
          <w:sz w:val="28"/>
          <w:szCs w:val="28"/>
          <w:lang w:val="fr-FR"/>
        </w:rPr>
        <w:t>. Chi phí công tác phí (C2)</w:t>
      </w:r>
    </w:p>
    <w:p w14:paraId="4E0D3263" w14:textId="755E9DBC" w:rsidR="00AB1343" w:rsidRPr="00CF1938" w:rsidRDefault="00AB1343" w:rsidP="00240721">
      <w:pPr>
        <w:spacing w:before="120" w:after="0" w:line="240" w:lineRule="auto"/>
        <w:ind w:firstLine="720"/>
        <w:jc w:val="both"/>
        <w:rPr>
          <w:rFonts w:cs="Times New Roman"/>
          <w:sz w:val="28"/>
          <w:szCs w:val="28"/>
          <w:lang w:val="fr-FR"/>
        </w:rPr>
      </w:pPr>
      <w:r w:rsidRPr="00CF1938">
        <w:rPr>
          <w:rFonts w:cs="Times New Roman"/>
          <w:sz w:val="28"/>
          <w:szCs w:val="28"/>
          <w:lang w:val="fr-FR"/>
        </w:rPr>
        <w:t>Công tác phí</w:t>
      </w:r>
      <w:r w:rsidR="00485426" w:rsidRPr="00CF1938">
        <w:rPr>
          <w:rFonts w:cs="Times New Roman"/>
          <w:sz w:val="28"/>
          <w:szCs w:val="28"/>
          <w:lang w:val="fr-FR"/>
        </w:rPr>
        <w:t xml:space="preserve"> </w:t>
      </w:r>
      <w:r w:rsidRPr="00CF1938">
        <w:rPr>
          <w:rFonts w:cs="Times New Roman"/>
          <w:sz w:val="28"/>
          <w:szCs w:val="28"/>
          <w:lang w:val="fr-FR"/>
        </w:rPr>
        <w:t xml:space="preserve">được tính cho các chương trình sản xuất có khâu tiền kỳ </w:t>
      </w:r>
      <w:r w:rsidR="00485426" w:rsidRPr="00CF1938">
        <w:rPr>
          <w:rFonts w:cs="Times New Roman"/>
          <w:sz w:val="28"/>
          <w:szCs w:val="28"/>
          <w:lang w:val="fr-FR"/>
        </w:rPr>
        <w:t xml:space="preserve">(chương trình sản xuất ngoài trụ sở cơ quan) </w:t>
      </w:r>
      <w:r w:rsidRPr="00CF1938">
        <w:rPr>
          <w:rFonts w:cs="Times New Roman"/>
          <w:sz w:val="28"/>
          <w:szCs w:val="28"/>
          <w:lang w:val="fr-FR"/>
        </w:rPr>
        <w:t xml:space="preserve">và có sự điều chỉnh giảm đối với các chương trình có tỷ lệ khai thác lại. </w:t>
      </w:r>
    </w:p>
    <w:p w14:paraId="5B8860DD" w14:textId="20F7D0B2" w:rsidR="00AB1343" w:rsidRPr="00CF1938" w:rsidRDefault="009230F7" w:rsidP="00240721">
      <w:pPr>
        <w:spacing w:before="120" w:after="0" w:line="240" w:lineRule="auto"/>
        <w:jc w:val="center"/>
        <w:rPr>
          <w:rFonts w:cs="Times New Roman"/>
          <w:i/>
          <w:sz w:val="28"/>
          <w:szCs w:val="28"/>
          <w:lang w:val="fr-FR"/>
        </w:rPr>
      </w:pPr>
      <w:r w:rsidRPr="00CF1938">
        <w:rPr>
          <w:rFonts w:cs="Times New Roman"/>
          <w:i/>
          <w:sz w:val="28"/>
          <w:szCs w:val="28"/>
          <w:lang w:val="fr-FR"/>
        </w:rPr>
        <w:t xml:space="preserve"> </w:t>
      </w:r>
      <w:r w:rsidR="00AB1343" w:rsidRPr="00CF1938">
        <w:rPr>
          <w:rFonts w:cs="Times New Roman"/>
          <w:i/>
          <w:sz w:val="28"/>
          <w:szCs w:val="28"/>
          <w:lang w:val="fr-FR"/>
        </w:rPr>
        <w:t>(Chi tiết tại Phụ lục số 2a kèm theo)</w:t>
      </w:r>
    </w:p>
    <w:p w14:paraId="19F8E95C" w14:textId="0106F440" w:rsidR="00AB1343" w:rsidRPr="00CF1938" w:rsidRDefault="00AA662C" w:rsidP="00240721">
      <w:pPr>
        <w:spacing w:before="120" w:after="0" w:line="240" w:lineRule="auto"/>
        <w:ind w:firstLine="709"/>
        <w:jc w:val="both"/>
        <w:rPr>
          <w:rFonts w:cs="Times New Roman"/>
          <w:b/>
          <w:sz w:val="28"/>
          <w:szCs w:val="28"/>
          <w:lang w:val="fr-FR"/>
        </w:rPr>
      </w:pPr>
      <w:r>
        <w:rPr>
          <w:rFonts w:cs="Times New Roman"/>
          <w:b/>
          <w:sz w:val="28"/>
          <w:szCs w:val="28"/>
          <w:lang w:val="fr-FR"/>
        </w:rPr>
        <w:t>5</w:t>
      </w:r>
      <w:r w:rsidR="00AB1343" w:rsidRPr="00CF1938">
        <w:rPr>
          <w:rFonts w:cs="Times New Roman"/>
          <w:b/>
          <w:sz w:val="28"/>
          <w:szCs w:val="28"/>
          <w:lang w:val="fr-FR"/>
        </w:rPr>
        <w:t>. Chi phí chuyên môn nghiệp vụ (C3)</w:t>
      </w:r>
    </w:p>
    <w:p w14:paraId="7D1D378C" w14:textId="116B63D9" w:rsidR="00AB1343" w:rsidRPr="00CF1938" w:rsidRDefault="00AB1343" w:rsidP="00240721">
      <w:pPr>
        <w:spacing w:before="120" w:after="0" w:line="240" w:lineRule="auto"/>
        <w:ind w:firstLine="709"/>
        <w:jc w:val="both"/>
        <w:rPr>
          <w:rFonts w:cs="Times New Roman"/>
          <w:sz w:val="28"/>
          <w:szCs w:val="28"/>
          <w:lang w:val="fr-FR"/>
        </w:rPr>
      </w:pPr>
      <w:r w:rsidRPr="00CF1938">
        <w:rPr>
          <w:rFonts w:cs="Times New Roman"/>
          <w:sz w:val="28"/>
          <w:szCs w:val="28"/>
          <w:lang w:val="fr-FR"/>
        </w:rPr>
        <w:t>Chi phí chuyên môn nghiệp vụ</w:t>
      </w:r>
      <w:r w:rsidR="00485426" w:rsidRPr="00CF1938">
        <w:rPr>
          <w:rFonts w:cs="Times New Roman"/>
          <w:sz w:val="28"/>
          <w:szCs w:val="28"/>
          <w:lang w:val="fr-FR"/>
        </w:rPr>
        <w:t xml:space="preserve"> </w:t>
      </w:r>
      <w:r w:rsidRPr="00CF1938">
        <w:rPr>
          <w:rFonts w:cs="Times New Roman"/>
          <w:sz w:val="28"/>
          <w:szCs w:val="28"/>
          <w:lang w:val="fr-FR"/>
        </w:rPr>
        <w:t xml:space="preserve">được tính cho một số thể loại chương trình đặc thù như: giao lưu, tọa đàm, giải đáp kiến thức, ca nhạc, văn học nghệ thuật... </w:t>
      </w:r>
      <w:r w:rsidR="00485426" w:rsidRPr="00CF1938">
        <w:rPr>
          <w:rFonts w:cs="Times New Roman"/>
          <w:sz w:val="28"/>
          <w:szCs w:val="28"/>
          <w:lang w:val="fr-FR"/>
        </w:rPr>
        <w:t>Công thức tính</w:t>
      </w:r>
      <w:r w:rsidR="00305A78" w:rsidRPr="00CF1938">
        <w:rPr>
          <w:rFonts w:cs="Times New Roman"/>
          <w:sz w:val="28"/>
          <w:szCs w:val="28"/>
          <w:lang w:val="fr-FR"/>
        </w:rPr>
        <w:t xml:space="preserve"> như sau</w:t>
      </w:r>
      <w:r w:rsidR="00485426" w:rsidRPr="00CF1938">
        <w:rPr>
          <w:rFonts w:cs="Times New Roman"/>
          <w:sz w:val="28"/>
          <w:szCs w:val="28"/>
          <w:lang w:val="fr-FR"/>
        </w:rPr>
        <w:t>:</w:t>
      </w:r>
    </w:p>
    <w:p w14:paraId="64E900D9"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C</w:t>
      </w:r>
      <w:r w:rsidRPr="00CF1938">
        <w:rPr>
          <w:sz w:val="28"/>
          <w:szCs w:val="28"/>
          <w:vertAlign w:val="subscript"/>
          <w:lang w:val="sv-SE"/>
        </w:rPr>
        <w:t>3</w:t>
      </w:r>
      <w:r w:rsidRPr="00CF1938">
        <w:rPr>
          <w:sz w:val="28"/>
          <w:szCs w:val="28"/>
          <w:lang w:val="sv-SE"/>
        </w:rPr>
        <w:t xml:space="preserve"> = N</w:t>
      </w:r>
      <w:r w:rsidRPr="00CF1938">
        <w:rPr>
          <w:sz w:val="28"/>
          <w:szCs w:val="28"/>
          <w:vertAlign w:val="subscript"/>
          <w:lang w:val="sv-SE"/>
        </w:rPr>
        <w:t>3</w:t>
      </w:r>
      <w:r w:rsidRPr="00CF1938">
        <w:rPr>
          <w:sz w:val="28"/>
          <w:szCs w:val="28"/>
          <w:lang w:val="sv-SE"/>
        </w:rPr>
        <w:t>+ H</w:t>
      </w:r>
      <w:r w:rsidRPr="00CF1938">
        <w:rPr>
          <w:sz w:val="28"/>
          <w:szCs w:val="28"/>
          <w:vertAlign w:val="subscript"/>
          <w:lang w:val="sv-SE"/>
        </w:rPr>
        <w:t>3</w:t>
      </w:r>
    </w:p>
    <w:p w14:paraId="59D282EF"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Trong đó: </w:t>
      </w:r>
    </w:p>
    <w:p w14:paraId="7BF5FF8F" w14:textId="1159C094"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N</w:t>
      </w:r>
      <w:r w:rsidRPr="00CF1938">
        <w:rPr>
          <w:sz w:val="28"/>
          <w:szCs w:val="28"/>
          <w:vertAlign w:val="subscript"/>
          <w:lang w:val="sv-SE"/>
        </w:rPr>
        <w:t>3</w:t>
      </w:r>
      <w:r w:rsidRPr="00CF1938">
        <w:rPr>
          <w:sz w:val="28"/>
          <w:szCs w:val="28"/>
          <w:lang w:val="sv-SE"/>
        </w:rPr>
        <w:t xml:space="preserve"> là chi phí nhân công chuyên môn như chuyên gia; khách mời; nghệ sỹ, nghệ nhân, đạo diễn, diễn viên... tham gia sản xuất và thể hiện chương trình. Chi phí này được tính bằng cách vận dụng lương nhân công phóng viên đối với tác giả thơ, ký, truyện ngắ</w:t>
      </w:r>
      <w:r w:rsidR="00305A78" w:rsidRPr="00CF1938">
        <w:rPr>
          <w:sz w:val="28"/>
          <w:szCs w:val="28"/>
          <w:lang w:val="sv-SE"/>
        </w:rPr>
        <w:t>n; t</w:t>
      </w:r>
      <w:r w:rsidRPr="00CF1938">
        <w:rPr>
          <w:sz w:val="28"/>
          <w:szCs w:val="28"/>
          <w:lang w:val="sv-SE"/>
        </w:rPr>
        <w:t>ính theo Thông tư liên tịch số 10/2015/TTLT-BVHTTDL-BNV về lương viên chức biểu diễn nghệ thuậ</w:t>
      </w:r>
      <w:r w:rsidR="00485426" w:rsidRPr="00CF1938">
        <w:rPr>
          <w:sz w:val="28"/>
          <w:szCs w:val="28"/>
          <w:lang w:val="sv-SE"/>
        </w:rPr>
        <w:t>t và</w:t>
      </w:r>
      <w:r w:rsidRPr="00CF1938">
        <w:rPr>
          <w:sz w:val="28"/>
          <w:szCs w:val="28"/>
          <w:lang w:val="sv-SE"/>
        </w:rPr>
        <w:t xml:space="preserve"> Thông tư liên tịch số 42/2016/TTLT-BTC-BVHTTDL về mức bồi dưỡng nghệ nhân, diễn viên quần chúng luyện tập và biểu diễn.</w:t>
      </w:r>
    </w:p>
    <w:p w14:paraId="275A1101" w14:textId="1FE9E1EC"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H</w:t>
      </w:r>
      <w:r w:rsidRPr="00CF1938">
        <w:rPr>
          <w:sz w:val="28"/>
          <w:szCs w:val="28"/>
          <w:vertAlign w:val="subscript"/>
          <w:lang w:val="sv-SE"/>
        </w:rPr>
        <w:t>3</w:t>
      </w:r>
      <w:r w:rsidRPr="00CF1938">
        <w:rPr>
          <w:sz w:val="28"/>
          <w:szCs w:val="28"/>
          <w:lang w:val="sv-SE"/>
        </w:rPr>
        <w:t xml:space="preserve"> là chi phí mua hoặc thuê hàng hóa, dịch vụ như mua tài liệu, hóa trang, phục trang, thuê thiết bị âm thanh, ánh sáng, trang trí sân khấu,... được tính toán theo giá thực tế</w:t>
      </w:r>
      <w:r w:rsidR="00305A78" w:rsidRPr="00CF1938">
        <w:rPr>
          <w:sz w:val="28"/>
          <w:szCs w:val="28"/>
          <w:lang w:val="sv-SE"/>
        </w:rPr>
        <w:t xml:space="preserve"> bình quân các</w:t>
      </w:r>
      <w:r w:rsidR="00485426" w:rsidRPr="00CF1938">
        <w:rPr>
          <w:sz w:val="28"/>
          <w:szCs w:val="28"/>
          <w:lang w:val="sv-SE"/>
        </w:rPr>
        <w:t xml:space="preserve"> </w:t>
      </w:r>
      <w:r w:rsidRPr="00CF1938">
        <w:rPr>
          <w:sz w:val="28"/>
          <w:szCs w:val="28"/>
          <w:lang w:val="sv-SE"/>
        </w:rPr>
        <w:t>hàng hóa dịch vụ này của Đài Phát thanh - Truyền hình tỉnh.</w:t>
      </w:r>
      <w:r w:rsidR="00485426" w:rsidRPr="00CF1938">
        <w:rPr>
          <w:sz w:val="28"/>
          <w:szCs w:val="28"/>
          <w:lang w:val="sv-SE"/>
        </w:rPr>
        <w:t xml:space="preserve"> </w:t>
      </w:r>
    </w:p>
    <w:p w14:paraId="454B172C" w14:textId="3830803B" w:rsidR="00AB1343" w:rsidRPr="00CF1938" w:rsidRDefault="00AB1343" w:rsidP="00240721">
      <w:pPr>
        <w:spacing w:before="120" w:after="0" w:line="240" w:lineRule="auto"/>
        <w:jc w:val="center"/>
        <w:rPr>
          <w:rFonts w:cs="Times New Roman"/>
          <w:i/>
          <w:sz w:val="28"/>
          <w:szCs w:val="28"/>
          <w:lang w:val="sv-SE"/>
        </w:rPr>
      </w:pPr>
      <w:r w:rsidRPr="00CF1938">
        <w:rPr>
          <w:rFonts w:cs="Times New Roman"/>
          <w:i/>
          <w:sz w:val="28"/>
          <w:szCs w:val="28"/>
          <w:lang w:val="sv-SE"/>
        </w:rPr>
        <w:t xml:space="preserve"> (Chi tiết tại Phụ lục số 3a)</w:t>
      </w:r>
    </w:p>
    <w:p w14:paraId="6CC4DB95" w14:textId="2E72D2BA" w:rsidR="00AB1343" w:rsidRPr="00CF1938" w:rsidRDefault="00AA662C" w:rsidP="00240721">
      <w:pPr>
        <w:spacing w:before="120" w:after="0" w:line="240" w:lineRule="auto"/>
        <w:ind w:firstLine="709"/>
        <w:jc w:val="both"/>
        <w:rPr>
          <w:rFonts w:cs="Times New Roman"/>
          <w:b/>
          <w:sz w:val="28"/>
          <w:szCs w:val="28"/>
        </w:rPr>
      </w:pPr>
      <w:r>
        <w:rPr>
          <w:rFonts w:cs="Times New Roman"/>
          <w:b/>
          <w:sz w:val="28"/>
          <w:szCs w:val="28"/>
        </w:rPr>
        <w:t>6</w:t>
      </w:r>
      <w:r w:rsidR="00AB1343" w:rsidRPr="00CF1938">
        <w:rPr>
          <w:rFonts w:cs="Times New Roman"/>
          <w:b/>
          <w:sz w:val="28"/>
          <w:szCs w:val="28"/>
        </w:rPr>
        <w:t>. Chi phí tài sản dùng chung (C4)</w:t>
      </w:r>
    </w:p>
    <w:p w14:paraId="5728D2D9" w14:textId="77777777" w:rsidR="00AB1343" w:rsidRPr="00CF1938" w:rsidRDefault="00AB1343" w:rsidP="00240721">
      <w:pPr>
        <w:spacing w:before="120" w:after="0" w:line="240" w:lineRule="auto"/>
        <w:ind w:firstLine="709"/>
        <w:jc w:val="both"/>
        <w:rPr>
          <w:sz w:val="28"/>
          <w:szCs w:val="28"/>
        </w:rPr>
      </w:pPr>
      <w:r w:rsidRPr="00CF1938">
        <w:rPr>
          <w:sz w:val="28"/>
          <w:szCs w:val="28"/>
        </w:rPr>
        <w:t>Chi phí tài sản dùng chung bao gồm:</w:t>
      </w:r>
    </w:p>
    <w:p w14:paraId="542DA214" w14:textId="44B8D2D4" w:rsidR="00AB1343" w:rsidRPr="00CF1938" w:rsidRDefault="00AB1343" w:rsidP="00240721">
      <w:pPr>
        <w:spacing w:before="120" w:after="0" w:line="240" w:lineRule="auto"/>
        <w:ind w:firstLine="709"/>
        <w:jc w:val="both"/>
        <w:rPr>
          <w:sz w:val="28"/>
          <w:szCs w:val="28"/>
        </w:rPr>
      </w:pPr>
      <w:r w:rsidRPr="00CF1938">
        <w:rPr>
          <w:sz w:val="28"/>
          <w:szCs w:val="28"/>
        </w:rPr>
        <w:t>- Chi phí khấu hao tài sản cố định là máy móc, thiết bị dùng chung như máy phát điện dự phòng, ổn áp, hệ thống mạng sản xuất chương trình, hệ thống lưu trữ dùng chung</w:t>
      </w:r>
      <w:r w:rsidR="00751B6E">
        <w:rPr>
          <w:sz w:val="28"/>
          <w:szCs w:val="28"/>
        </w:rPr>
        <w:t>;</w:t>
      </w:r>
    </w:p>
    <w:p w14:paraId="75AFAB89" w14:textId="017CEDF4" w:rsidR="00AB1343" w:rsidRPr="00CF1938" w:rsidRDefault="00AB1343" w:rsidP="00240721">
      <w:pPr>
        <w:spacing w:before="120" w:after="0" w:line="240" w:lineRule="auto"/>
        <w:ind w:firstLine="709"/>
        <w:jc w:val="both"/>
        <w:rPr>
          <w:sz w:val="28"/>
          <w:szCs w:val="28"/>
        </w:rPr>
      </w:pPr>
      <w:r w:rsidRPr="00CF1938">
        <w:rPr>
          <w:sz w:val="28"/>
          <w:szCs w:val="28"/>
        </w:rPr>
        <w:t>-</w:t>
      </w:r>
      <w:r w:rsidR="00305A78" w:rsidRPr="00CF1938">
        <w:rPr>
          <w:sz w:val="28"/>
          <w:szCs w:val="28"/>
        </w:rPr>
        <w:t xml:space="preserve"> </w:t>
      </w:r>
      <w:r w:rsidRPr="00CF1938">
        <w:rPr>
          <w:sz w:val="28"/>
          <w:szCs w:val="28"/>
        </w:rPr>
        <w:t>Chi phí khấu hao thiết bị văn phòng như: máy in; điều hòa; TV; máy tính văn phòng (trừ máy tính, máy in đã được phân bổ trong chi phí máy sử dụng, nêu tại</w:t>
      </w:r>
      <w:r w:rsidR="00485426" w:rsidRPr="00CF1938">
        <w:rPr>
          <w:sz w:val="28"/>
          <w:szCs w:val="28"/>
        </w:rPr>
        <w:t xml:space="preserve"> </w:t>
      </w:r>
      <w:r w:rsidRPr="00CF1938">
        <w:rPr>
          <w:sz w:val="28"/>
          <w:szCs w:val="28"/>
        </w:rPr>
        <w:t>mục 1b)</w:t>
      </w:r>
      <w:r w:rsidR="00751B6E">
        <w:rPr>
          <w:sz w:val="28"/>
          <w:szCs w:val="28"/>
        </w:rPr>
        <w:t>;</w:t>
      </w:r>
    </w:p>
    <w:p w14:paraId="6F54918A" w14:textId="77777777" w:rsidR="00AB1343" w:rsidRPr="00CF1938" w:rsidRDefault="00AB1343" w:rsidP="00240721">
      <w:pPr>
        <w:spacing w:before="120" w:after="0" w:line="240" w:lineRule="auto"/>
        <w:ind w:firstLine="709"/>
        <w:jc w:val="both"/>
        <w:rPr>
          <w:sz w:val="28"/>
          <w:szCs w:val="28"/>
        </w:rPr>
      </w:pPr>
      <w:r w:rsidRPr="00CF1938">
        <w:rPr>
          <w:sz w:val="28"/>
          <w:szCs w:val="28"/>
        </w:rPr>
        <w:lastRenderedPageBreak/>
        <w:t>- Chi phí mua sắm thay thế bổ sung bàn, ghế, kệ, tủ văn phòng (không bao gồm bàn, ghế, kệ, tủ trong các trường quay).</w:t>
      </w:r>
    </w:p>
    <w:p w14:paraId="7CB10E97" w14:textId="28CCC596" w:rsidR="000E4864" w:rsidRPr="00CB72A4" w:rsidRDefault="000E4864" w:rsidP="00240721">
      <w:pPr>
        <w:spacing w:before="120" w:after="0" w:line="240" w:lineRule="auto"/>
        <w:ind w:firstLine="709"/>
        <w:jc w:val="both"/>
        <w:rPr>
          <w:color w:val="000000" w:themeColor="text1"/>
          <w:sz w:val="30"/>
          <w:szCs w:val="30"/>
          <w:lang w:val="sv-SE"/>
        </w:rPr>
      </w:pPr>
      <w:r w:rsidRPr="00CB72A4">
        <w:rPr>
          <w:color w:val="000000" w:themeColor="text1"/>
          <w:sz w:val="28"/>
          <w:szCs w:val="28"/>
          <w:lang w:val="sv-SE"/>
        </w:rPr>
        <w:t>C</w:t>
      </w:r>
      <w:r w:rsidRPr="00CB72A4">
        <w:rPr>
          <w:color w:val="000000" w:themeColor="text1"/>
          <w:sz w:val="28"/>
          <w:szCs w:val="28"/>
          <w:vertAlign w:val="subscript"/>
          <w:lang w:val="sv-SE"/>
        </w:rPr>
        <w:t>4</w:t>
      </w:r>
      <w:r w:rsidRPr="00CB72A4">
        <w:rPr>
          <w:color w:val="000000" w:themeColor="text1"/>
          <w:sz w:val="28"/>
          <w:szCs w:val="28"/>
          <w:lang w:val="sv-SE"/>
        </w:rPr>
        <w:t xml:space="preserve"> = </w:t>
      </w:r>
      <m:oMath>
        <m:f>
          <m:fPr>
            <m:ctrlPr>
              <w:rPr>
                <w:rFonts w:ascii="Cambria Math" w:hAnsi="Cambria Math"/>
                <w:color w:val="000000" w:themeColor="text1"/>
                <w:sz w:val="28"/>
                <w:szCs w:val="28"/>
                <w:lang w:val="fr-FR"/>
              </w:rPr>
            </m:ctrlPr>
          </m:fPr>
          <m:num>
            <m:r>
              <m:rPr>
                <m:sty m:val="p"/>
              </m:rPr>
              <w:rPr>
                <w:rFonts w:ascii="Cambria Math" w:hAnsi="Cambria Math"/>
                <w:color w:val="000000" w:themeColor="text1"/>
                <w:sz w:val="28"/>
                <w:szCs w:val="28"/>
                <w:lang w:val="fr-FR"/>
              </w:rPr>
              <m:t xml:space="preserve">TSC </m:t>
            </m:r>
          </m:num>
          <m:den>
            <m:r>
              <w:rPr>
                <w:rFonts w:ascii="Cambria Math" w:hAnsi="Cambria Math"/>
                <w:color w:val="000000" w:themeColor="text1"/>
                <w:sz w:val="28"/>
                <w:szCs w:val="28"/>
                <w:lang w:val="fr-FR"/>
              </w:rPr>
              <m:t>T</m:t>
            </m:r>
          </m:den>
        </m:f>
        <m:r>
          <m:rPr>
            <m:sty m:val="p"/>
          </m:rPr>
          <w:rPr>
            <w:rFonts w:ascii="Cambria Math" w:hAnsi="Cambria Math"/>
            <w:color w:val="000000" w:themeColor="text1"/>
            <w:sz w:val="24"/>
            <w:szCs w:val="24"/>
            <w:lang w:val="fr-FR"/>
          </w:rPr>
          <m:t xml:space="preserve">x </m:t>
        </m:r>
      </m:oMath>
      <w:r w:rsidRPr="00CB72A4">
        <w:rPr>
          <w:color w:val="000000" w:themeColor="text1"/>
          <w:sz w:val="28"/>
          <w:szCs w:val="28"/>
          <w:lang w:val="fr-FR"/>
        </w:rPr>
        <w:t>t</w:t>
      </w:r>
    </w:p>
    <w:p w14:paraId="2F89B63C" w14:textId="77777777" w:rsidR="00AB1343" w:rsidRPr="00CB72A4" w:rsidRDefault="00AB1343" w:rsidP="00240721">
      <w:pPr>
        <w:spacing w:before="120" w:after="0" w:line="240" w:lineRule="auto"/>
        <w:ind w:firstLine="709"/>
        <w:jc w:val="both"/>
        <w:rPr>
          <w:color w:val="000000" w:themeColor="text1"/>
          <w:sz w:val="28"/>
          <w:szCs w:val="28"/>
          <w:lang w:val="sv-SE"/>
        </w:rPr>
      </w:pPr>
      <w:r w:rsidRPr="00CB72A4">
        <w:rPr>
          <w:color w:val="000000" w:themeColor="text1"/>
          <w:sz w:val="28"/>
          <w:szCs w:val="28"/>
          <w:lang w:val="sv-SE"/>
        </w:rPr>
        <w:t>Trong đó:</w:t>
      </w:r>
    </w:p>
    <w:p w14:paraId="5120ED8B" w14:textId="614A85D5" w:rsidR="00AB1343" w:rsidRPr="00CF1938" w:rsidRDefault="001704D1" w:rsidP="00240721">
      <w:pPr>
        <w:spacing w:before="120" w:after="0" w:line="240" w:lineRule="auto"/>
        <w:ind w:firstLine="709"/>
        <w:jc w:val="both"/>
        <w:rPr>
          <w:sz w:val="28"/>
          <w:szCs w:val="28"/>
          <w:lang w:val="sv-SE"/>
        </w:rPr>
      </w:pPr>
      <w:r w:rsidRPr="00CF1938">
        <w:rPr>
          <w:sz w:val="28"/>
          <w:szCs w:val="28"/>
          <w:lang w:val="sv-SE"/>
        </w:rPr>
        <w:t xml:space="preserve">- </w:t>
      </w:r>
      <w:r w:rsidR="00AB1343" w:rsidRPr="00CF1938">
        <w:rPr>
          <w:sz w:val="28"/>
          <w:szCs w:val="28"/>
          <w:lang w:val="sv-SE"/>
        </w:rPr>
        <w:t>TSC là nguyên giá tài sản dùng chung (không bao gồm: nhà, công trình xây dựng, vật kiến trúc, cây lâu năm, ô tô và</w:t>
      </w:r>
      <w:r w:rsidR="00885A52">
        <w:rPr>
          <w:sz w:val="28"/>
          <w:szCs w:val="28"/>
          <w:lang w:val="sv-SE"/>
        </w:rPr>
        <w:t xml:space="preserve"> </w:t>
      </w:r>
      <w:r w:rsidR="00AB1343" w:rsidRPr="00CF1938">
        <w:rPr>
          <w:sz w:val="28"/>
          <w:szCs w:val="28"/>
          <w:lang w:val="sv-SE"/>
        </w:rPr>
        <w:t>các máy móc, thiết bị đã phân bổ trong yếu tố cấu thành C</w:t>
      </w:r>
      <w:r w:rsidR="00AB1343" w:rsidRPr="00CF1938">
        <w:rPr>
          <w:sz w:val="28"/>
          <w:szCs w:val="28"/>
          <w:vertAlign w:val="subscript"/>
          <w:lang w:val="sv-SE"/>
        </w:rPr>
        <w:t xml:space="preserve">1, </w:t>
      </w:r>
      <w:r w:rsidR="00AB1343" w:rsidRPr="00CF1938">
        <w:rPr>
          <w:sz w:val="28"/>
          <w:szCs w:val="28"/>
          <w:lang w:val="sv-SE"/>
        </w:rPr>
        <w:t>C</w:t>
      </w:r>
      <w:r w:rsidR="00AB1343" w:rsidRPr="00CF1938">
        <w:rPr>
          <w:sz w:val="28"/>
          <w:szCs w:val="28"/>
          <w:vertAlign w:val="subscript"/>
          <w:lang w:val="sv-SE"/>
        </w:rPr>
        <w:t>6</w:t>
      </w:r>
      <w:r w:rsidR="00AB1343" w:rsidRPr="00CF1938">
        <w:rPr>
          <w:sz w:val="28"/>
          <w:szCs w:val="28"/>
          <w:lang w:val="sv-SE"/>
        </w:rPr>
        <w:t>)</w:t>
      </w:r>
      <w:r w:rsidR="00751B6E">
        <w:rPr>
          <w:sz w:val="28"/>
          <w:szCs w:val="28"/>
          <w:lang w:val="sv-SE"/>
        </w:rPr>
        <w:t>;</w:t>
      </w:r>
    </w:p>
    <w:p w14:paraId="7745CDDA" w14:textId="769865F0"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 </w:t>
      </w:r>
      <w:r w:rsidR="00A356BA" w:rsidRPr="00CF1938">
        <w:rPr>
          <w:sz w:val="28"/>
          <w:szCs w:val="28"/>
          <w:lang w:val="sv-SE"/>
        </w:rPr>
        <w:t>T là tổng thời lượng (phút) đặt hàng chương trình 1 năm</w:t>
      </w:r>
      <w:r w:rsidR="00751B6E">
        <w:rPr>
          <w:sz w:val="28"/>
          <w:szCs w:val="28"/>
          <w:lang w:val="sv-SE"/>
        </w:rPr>
        <w:t>;</w:t>
      </w:r>
    </w:p>
    <w:p w14:paraId="682F40E6"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thời lượng chương trình được tính đơn giá.</w:t>
      </w:r>
    </w:p>
    <w:p w14:paraId="77D9B4AF" w14:textId="77777777" w:rsidR="00AB1343" w:rsidRPr="00CF1938" w:rsidRDefault="00AB1343" w:rsidP="00240721">
      <w:pPr>
        <w:spacing w:before="120" w:after="0" w:line="240" w:lineRule="auto"/>
        <w:jc w:val="center"/>
        <w:rPr>
          <w:rFonts w:cs="Times New Roman"/>
          <w:i/>
          <w:sz w:val="28"/>
          <w:szCs w:val="28"/>
          <w:lang w:val="sv-SE"/>
        </w:rPr>
      </w:pPr>
      <w:r w:rsidRPr="00CF1938">
        <w:rPr>
          <w:rFonts w:cs="Times New Roman"/>
          <w:i/>
          <w:sz w:val="28"/>
          <w:szCs w:val="28"/>
          <w:lang w:val="sv-SE"/>
        </w:rPr>
        <w:t>(Chi tiết tại Phụ lục số 4 kèm theo)</w:t>
      </w:r>
    </w:p>
    <w:p w14:paraId="75F58473" w14:textId="000D810B" w:rsidR="00AB1343" w:rsidRPr="00CF1938" w:rsidRDefault="00AA662C" w:rsidP="00240721">
      <w:pPr>
        <w:spacing w:before="120" w:after="0" w:line="240" w:lineRule="auto"/>
        <w:ind w:firstLine="709"/>
        <w:jc w:val="both"/>
        <w:rPr>
          <w:rFonts w:cs="Times New Roman"/>
          <w:b/>
          <w:sz w:val="28"/>
          <w:szCs w:val="28"/>
          <w:lang w:val="sv-SE"/>
        </w:rPr>
      </w:pPr>
      <w:r>
        <w:rPr>
          <w:rFonts w:cs="Times New Roman"/>
          <w:b/>
          <w:sz w:val="28"/>
          <w:szCs w:val="28"/>
          <w:lang w:val="sv-SE"/>
        </w:rPr>
        <w:t>7</w:t>
      </w:r>
      <w:r w:rsidR="00AB1343" w:rsidRPr="00CF1938">
        <w:rPr>
          <w:rFonts w:cs="Times New Roman"/>
          <w:b/>
          <w:sz w:val="28"/>
          <w:szCs w:val="28"/>
          <w:lang w:val="sv-SE"/>
        </w:rPr>
        <w:t>. Chi phí truyền dẫn, phát sóng (C5)</w:t>
      </w:r>
    </w:p>
    <w:p w14:paraId="66E718C0" w14:textId="77777777" w:rsidR="00AB1343" w:rsidRPr="00CF1938" w:rsidRDefault="00AB1343" w:rsidP="00240721">
      <w:pPr>
        <w:spacing w:before="120" w:after="0" w:line="240" w:lineRule="auto"/>
        <w:ind w:firstLine="709"/>
        <w:jc w:val="both"/>
        <w:rPr>
          <w:rFonts w:cs="Times New Roman"/>
          <w:sz w:val="28"/>
          <w:szCs w:val="28"/>
          <w:lang w:val="sv-SE"/>
        </w:rPr>
      </w:pPr>
      <w:r w:rsidRPr="00CF1938">
        <w:rPr>
          <w:rFonts w:cs="Times New Roman"/>
          <w:sz w:val="28"/>
          <w:szCs w:val="28"/>
          <w:lang w:val="sv-SE"/>
        </w:rPr>
        <w:t>Chi phí truyền dẫn, phát sóng</w:t>
      </w:r>
      <w:r w:rsidR="00485426" w:rsidRPr="00CF1938">
        <w:rPr>
          <w:rFonts w:cs="Times New Roman"/>
          <w:sz w:val="28"/>
          <w:szCs w:val="28"/>
          <w:lang w:val="sv-SE"/>
        </w:rPr>
        <w:t xml:space="preserve"> </w:t>
      </w:r>
      <w:r w:rsidRPr="00CF1938">
        <w:rPr>
          <w:rFonts w:cs="Times New Roman"/>
          <w:sz w:val="28"/>
          <w:szCs w:val="28"/>
          <w:lang w:val="sv-SE"/>
        </w:rPr>
        <w:t>bao gồm:</w:t>
      </w:r>
    </w:p>
    <w:p w14:paraId="4AAD6A05" w14:textId="07CBCD55" w:rsidR="00AB1343" w:rsidRPr="00CF1938" w:rsidRDefault="00AB1343" w:rsidP="00240721">
      <w:pPr>
        <w:spacing w:before="120" w:after="0" w:line="240" w:lineRule="auto"/>
        <w:ind w:firstLine="709"/>
        <w:jc w:val="both"/>
        <w:rPr>
          <w:rFonts w:cs="Times New Roman"/>
          <w:sz w:val="28"/>
          <w:szCs w:val="28"/>
          <w:lang w:val="sv-SE"/>
        </w:rPr>
      </w:pPr>
      <w:r w:rsidRPr="00CF1938">
        <w:rPr>
          <w:rFonts w:cs="Times New Roman"/>
          <w:sz w:val="28"/>
          <w:szCs w:val="28"/>
          <w:lang w:val="sv-SE"/>
        </w:rPr>
        <w:t>- Chi phí nhân công truyền dẫn phát sóng</w:t>
      </w:r>
      <w:r w:rsidR="00751B6E">
        <w:rPr>
          <w:rFonts w:cs="Times New Roman"/>
          <w:sz w:val="28"/>
          <w:szCs w:val="28"/>
          <w:lang w:val="sv-SE"/>
        </w:rPr>
        <w:t>;</w:t>
      </w:r>
    </w:p>
    <w:p w14:paraId="79C92DB6" w14:textId="77777777" w:rsidR="00AB1343" w:rsidRPr="00CF1938" w:rsidRDefault="00AB1343" w:rsidP="00240721">
      <w:pPr>
        <w:spacing w:before="120" w:after="0" w:line="240" w:lineRule="auto"/>
        <w:ind w:firstLine="709"/>
        <w:jc w:val="both"/>
        <w:rPr>
          <w:sz w:val="28"/>
          <w:szCs w:val="28"/>
          <w:lang w:val="sv-SE"/>
        </w:rPr>
      </w:pPr>
      <w:r w:rsidRPr="00CF1938">
        <w:rPr>
          <w:rFonts w:cs="Times New Roman"/>
          <w:sz w:val="28"/>
          <w:szCs w:val="28"/>
          <w:lang w:val="sv-SE"/>
        </w:rPr>
        <w:t>- Chi phí khấu hao máy móc, thiết bị truyền dẫn phát sóng</w:t>
      </w:r>
      <w:r w:rsidR="00485426" w:rsidRPr="00CF1938">
        <w:rPr>
          <w:rFonts w:cs="Times New Roman"/>
          <w:sz w:val="28"/>
          <w:szCs w:val="28"/>
          <w:lang w:val="sv-SE"/>
        </w:rPr>
        <w:t>;</w:t>
      </w:r>
    </w:p>
    <w:p w14:paraId="35EB8E89" w14:textId="2335FA5C" w:rsidR="00AB1343" w:rsidRPr="00CF1938" w:rsidRDefault="00AB1343" w:rsidP="00240721">
      <w:pPr>
        <w:spacing w:before="120" w:after="0" w:line="240" w:lineRule="auto"/>
        <w:ind w:firstLine="709"/>
        <w:jc w:val="both"/>
        <w:rPr>
          <w:rFonts w:cs="Times New Roman"/>
          <w:sz w:val="28"/>
          <w:szCs w:val="28"/>
          <w:lang w:val="sv-SE"/>
        </w:rPr>
      </w:pPr>
      <w:r w:rsidRPr="00CF1938">
        <w:rPr>
          <w:rFonts w:cs="Times New Roman"/>
          <w:sz w:val="28"/>
          <w:szCs w:val="28"/>
          <w:lang w:val="sv-SE"/>
        </w:rPr>
        <w:t xml:space="preserve">- Chi phí thuê kênh truyền hình số mặt đất; </w:t>
      </w:r>
      <w:r w:rsidR="00751B6E">
        <w:rPr>
          <w:rFonts w:cs="Times New Roman"/>
          <w:sz w:val="28"/>
          <w:szCs w:val="28"/>
          <w:lang w:val="sv-SE"/>
        </w:rPr>
        <w:t>c</w:t>
      </w:r>
      <w:r w:rsidRPr="00CF1938">
        <w:rPr>
          <w:rFonts w:cs="Times New Roman"/>
          <w:sz w:val="28"/>
          <w:szCs w:val="28"/>
          <w:lang w:val="sv-SE"/>
        </w:rPr>
        <w:t xml:space="preserve">hi phí thuê kênh vệ tinh Vinasat; </w:t>
      </w:r>
      <w:r w:rsidR="00751B6E">
        <w:rPr>
          <w:rFonts w:cs="Times New Roman"/>
          <w:sz w:val="28"/>
          <w:szCs w:val="28"/>
          <w:lang w:val="sv-SE"/>
        </w:rPr>
        <w:t>c</w:t>
      </w:r>
      <w:r w:rsidRPr="00CF1938">
        <w:rPr>
          <w:rFonts w:cs="Times New Roman"/>
          <w:sz w:val="28"/>
          <w:szCs w:val="28"/>
          <w:lang w:val="sv-SE"/>
        </w:rPr>
        <w:t>hi phí thuê dịch vụ OTT</w:t>
      </w:r>
      <w:r w:rsidR="00751B6E">
        <w:rPr>
          <w:rFonts w:cs="Times New Roman"/>
          <w:sz w:val="28"/>
          <w:szCs w:val="28"/>
          <w:lang w:val="sv-SE"/>
        </w:rPr>
        <w:t>;</w:t>
      </w:r>
    </w:p>
    <w:p w14:paraId="28C7FB82" w14:textId="77777777" w:rsidR="00AB1343" w:rsidRPr="00CF1938" w:rsidRDefault="00AB1343" w:rsidP="00240721">
      <w:pPr>
        <w:spacing w:before="120" w:after="0" w:line="240" w:lineRule="auto"/>
        <w:ind w:firstLine="709"/>
        <w:jc w:val="both"/>
        <w:rPr>
          <w:rFonts w:cs="Times New Roman"/>
          <w:sz w:val="28"/>
          <w:szCs w:val="28"/>
          <w:lang w:val="sv-SE"/>
        </w:rPr>
      </w:pPr>
      <w:r w:rsidRPr="00CF1938">
        <w:rPr>
          <w:rFonts w:cs="Times New Roman"/>
          <w:sz w:val="28"/>
          <w:szCs w:val="28"/>
          <w:lang w:val="sv-SE"/>
        </w:rPr>
        <w:t>- Chi phí điện năng phục vụ truyền dẫn phát sóng.</w:t>
      </w:r>
    </w:p>
    <w:p w14:paraId="1B08669F"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Chi phí truyền dẫn, phát sóng được tính riêng cho 2 loại hình phát thanh và truyền hình. </w:t>
      </w:r>
    </w:p>
    <w:p w14:paraId="2C55A4AD" w14:textId="77777777" w:rsidR="00AB1343" w:rsidRPr="00CF1938" w:rsidRDefault="00AB1343" w:rsidP="00240721">
      <w:pPr>
        <w:spacing w:before="120" w:after="0" w:line="240" w:lineRule="auto"/>
        <w:ind w:firstLine="709"/>
        <w:jc w:val="both"/>
        <w:rPr>
          <w:b/>
          <w:i/>
          <w:sz w:val="28"/>
          <w:szCs w:val="28"/>
          <w:lang w:val="sv-SE"/>
        </w:rPr>
      </w:pPr>
      <w:r w:rsidRPr="00CF1938">
        <w:rPr>
          <w:b/>
          <w:i/>
          <w:sz w:val="28"/>
          <w:szCs w:val="28"/>
          <w:lang w:val="sv-SE"/>
        </w:rPr>
        <w:t>* Công thức tính chi phí truyền dẫn phát sóng phát thanh:</w:t>
      </w:r>
    </w:p>
    <w:p w14:paraId="32403539" w14:textId="0739154F" w:rsidR="00AC12B0" w:rsidRPr="00CF1938" w:rsidRDefault="00AC12B0" w:rsidP="00AC12B0">
      <w:pPr>
        <w:spacing w:before="120" w:after="0" w:line="240" w:lineRule="auto"/>
        <w:ind w:firstLine="709"/>
        <w:jc w:val="both"/>
        <w:rPr>
          <w:sz w:val="28"/>
          <w:szCs w:val="28"/>
          <w:lang w:val="sv-SE"/>
        </w:rPr>
      </w:pPr>
      <w:r w:rsidRPr="00CF1938">
        <w:rPr>
          <w:sz w:val="28"/>
          <w:szCs w:val="28"/>
          <w:lang w:val="sv-SE"/>
        </w:rPr>
        <w:t>C</w:t>
      </w:r>
      <w:r w:rsidRPr="00CF1938">
        <w:rPr>
          <w:sz w:val="28"/>
          <w:szCs w:val="28"/>
          <w:vertAlign w:val="subscript"/>
          <w:lang w:val="sv-SE"/>
        </w:rPr>
        <w:t>5</w:t>
      </w:r>
      <w:r w:rsidRPr="00CF1938">
        <w:rPr>
          <w:sz w:val="28"/>
          <w:szCs w:val="28"/>
          <w:lang w:val="sv-SE"/>
        </w:rPr>
        <w:t xml:space="preserve"> = [</w:t>
      </w:r>
      <m:oMath>
        <m:f>
          <m:fPr>
            <m:ctrlPr>
              <w:rPr>
                <w:rFonts w:ascii="Cambria Math" w:hAnsi="Cambria Math"/>
                <w:sz w:val="30"/>
                <w:szCs w:val="30"/>
                <w:lang w:val="sv-SE"/>
              </w:rPr>
            </m:ctrlPr>
          </m:fPr>
          <m:num>
            <m:r>
              <m:rPr>
                <m:sty m:val="p"/>
              </m:rPr>
              <w:rPr>
                <w:rFonts w:ascii="Cambria Math"/>
                <w:sz w:val="30"/>
                <w:szCs w:val="30"/>
                <w:lang w:val="sv-SE"/>
              </w:rPr>
              <m:t>N</m:t>
            </m:r>
            <m:r>
              <m:rPr>
                <m:sty m:val="p"/>
              </m:rPr>
              <w:rPr>
                <w:rFonts w:ascii="Cambria Math"/>
                <w:sz w:val="30"/>
                <w:szCs w:val="30"/>
                <w:vertAlign w:val="subscript"/>
                <w:lang w:val="sv-SE"/>
              </w:rPr>
              <m:t>pt</m:t>
            </m:r>
            <m:r>
              <m:rPr>
                <m:sty m:val="p"/>
              </m:rPr>
              <w:rPr>
                <w:rFonts w:ascii="Cambria Math"/>
                <w:sz w:val="30"/>
                <w:szCs w:val="30"/>
                <w:lang w:val="sv-SE"/>
              </w:rPr>
              <m:t>+ M</m:t>
            </m:r>
            <m:r>
              <m:rPr>
                <m:sty m:val="p"/>
              </m:rPr>
              <w:rPr>
                <w:rFonts w:ascii="Cambria Math"/>
                <w:sz w:val="30"/>
                <w:szCs w:val="30"/>
                <w:vertAlign w:val="subscript"/>
                <w:lang w:val="sv-SE"/>
              </w:rPr>
              <m:t>pt</m:t>
            </m:r>
          </m:num>
          <m:den>
            <m:r>
              <m:rPr>
                <m:sty m:val="p"/>
              </m:rPr>
              <w:rPr>
                <w:rFonts w:ascii="Cambria Math"/>
                <w:sz w:val="30"/>
                <w:szCs w:val="30"/>
                <w:lang w:val="sv-SE"/>
              </w:rPr>
              <m:t>T</m:t>
            </m:r>
            <m:r>
              <m:rPr>
                <m:sty m:val="p"/>
              </m:rPr>
              <w:rPr>
                <w:rFonts w:ascii="Cambria Math"/>
                <w:sz w:val="30"/>
                <w:szCs w:val="30"/>
                <w:vertAlign w:val="subscript"/>
                <w:lang w:val="sv-SE"/>
              </w:rPr>
              <m:t>pt</m:t>
            </m:r>
          </m:den>
        </m:f>
        <m:r>
          <w:rPr>
            <w:rFonts w:ascii="Cambria Math"/>
            <w:sz w:val="30"/>
            <w:szCs w:val="30"/>
            <w:lang w:val="sv-SE"/>
          </w:rPr>
          <m:t>+</m:t>
        </m:r>
        <m:f>
          <m:fPr>
            <m:ctrlPr>
              <w:rPr>
                <w:rFonts w:ascii="Cambria Math" w:hAnsi="Cambria Math"/>
                <w:sz w:val="30"/>
                <w:szCs w:val="30"/>
                <w:lang w:val="sv-SE"/>
              </w:rPr>
            </m:ctrlPr>
          </m:fPr>
          <m:num>
            <m:r>
              <m:rPr>
                <m:sty m:val="p"/>
              </m:rPr>
              <w:rPr>
                <w:rFonts w:ascii="Cambria Math"/>
                <w:sz w:val="30"/>
                <w:szCs w:val="30"/>
                <w:lang w:val="sv-SE"/>
              </w:rPr>
              <m:t xml:space="preserve">V + OTT + </m:t>
            </m:r>
            <m:r>
              <m:rPr>
                <m:sty m:val="p"/>
              </m:rPr>
              <w:rPr>
                <w:rFonts w:ascii="Cambria Math"/>
                <w:sz w:val="30"/>
                <w:szCs w:val="30"/>
                <w:lang w:val="sv-SE"/>
              </w:rPr>
              <m:t>Đ</m:t>
            </m:r>
          </m:num>
          <m:den>
            <m:r>
              <m:rPr>
                <m:sty m:val="p"/>
              </m:rPr>
              <w:rPr>
                <w:rFonts w:ascii="Cambria Math"/>
                <w:sz w:val="30"/>
                <w:szCs w:val="30"/>
                <w:lang w:val="sv-SE"/>
              </w:rPr>
              <m:t>T</m:t>
            </m:r>
          </m:den>
        </m:f>
        <m:r>
          <m:rPr>
            <m:sty m:val="p"/>
          </m:rPr>
          <w:rPr>
            <w:rFonts w:ascii="Cambria Math"/>
            <w:sz w:val="30"/>
            <w:szCs w:val="30"/>
            <w:lang w:val="sv-SE"/>
          </w:rPr>
          <m:t xml:space="preserve"> ]</m:t>
        </m:r>
      </m:oMath>
      <w:r w:rsidRPr="00CF1938">
        <w:rPr>
          <w:sz w:val="28"/>
          <w:szCs w:val="28"/>
          <w:lang w:val="sv-SE"/>
        </w:rPr>
        <w:t xml:space="preserve"> x t</w:t>
      </w:r>
    </w:p>
    <w:p w14:paraId="1A60F83F"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Trong đó:</w:t>
      </w:r>
    </w:p>
    <w:p w14:paraId="152057A4"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N</w:t>
      </w:r>
      <w:r w:rsidRPr="00CF1938">
        <w:rPr>
          <w:sz w:val="28"/>
          <w:szCs w:val="28"/>
          <w:vertAlign w:val="subscript"/>
          <w:lang w:val="sv-SE"/>
        </w:rPr>
        <w:t>pt</w:t>
      </w:r>
      <w:r w:rsidRPr="00CF1938">
        <w:rPr>
          <w:sz w:val="28"/>
          <w:szCs w:val="28"/>
          <w:lang w:val="sv-SE"/>
        </w:rPr>
        <w:t xml:space="preserve"> là tổng chi phí nhân công truyền dẫn phát sóng phát thanh 1 năm;</w:t>
      </w:r>
    </w:p>
    <w:p w14:paraId="14CEDE63" w14:textId="68D26646"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M</w:t>
      </w:r>
      <w:r w:rsidRPr="00CF1938">
        <w:rPr>
          <w:sz w:val="28"/>
          <w:szCs w:val="28"/>
          <w:vertAlign w:val="subscript"/>
          <w:lang w:val="sv-SE"/>
        </w:rPr>
        <w:t>pt</w:t>
      </w:r>
      <w:r w:rsidR="00751B6E">
        <w:rPr>
          <w:sz w:val="28"/>
          <w:szCs w:val="28"/>
          <w:vertAlign w:val="subscript"/>
          <w:lang w:val="sv-SE"/>
        </w:rPr>
        <w:t xml:space="preserve"> </w:t>
      </w:r>
      <w:r w:rsidRPr="00CF1938">
        <w:rPr>
          <w:sz w:val="28"/>
          <w:szCs w:val="28"/>
          <w:lang w:val="sv-SE"/>
        </w:rPr>
        <w:t>là chi phí khấu hao thiết bị truyền dẫn phát sóng phát thanh 1 năm;</w:t>
      </w:r>
    </w:p>
    <w:p w14:paraId="5F362B18" w14:textId="6AAA76E0"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w:t>
      </w:r>
      <w:r w:rsidRPr="00CF1938">
        <w:rPr>
          <w:sz w:val="28"/>
          <w:szCs w:val="28"/>
          <w:vertAlign w:val="subscript"/>
          <w:lang w:val="sv-SE"/>
        </w:rPr>
        <w:t>pt</w:t>
      </w:r>
      <w:r w:rsidRPr="00CF1938">
        <w:rPr>
          <w:sz w:val="28"/>
          <w:szCs w:val="28"/>
          <w:lang w:val="sv-SE"/>
        </w:rPr>
        <w:t xml:space="preserve"> là thời lượng đặt hàng phát thanh 1 năm;</w:t>
      </w:r>
    </w:p>
    <w:p w14:paraId="3C201B39"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OTT là chi phí thuê dịch vụ OTT 1 năm;</w:t>
      </w:r>
    </w:p>
    <w:p w14:paraId="36C13BF0"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V là chi phí thuê vệ tinh 1 năm;</w:t>
      </w:r>
    </w:p>
    <w:p w14:paraId="2E25450C"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 Đ là tiền điện phân bổ cho truyền dẫn phát sóng; </w:t>
      </w:r>
    </w:p>
    <w:p w14:paraId="66D6B58C"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tổng thời lượng (phút) đặt hàng chương trình 1 năm (cả phát thanh và truyền hình)</w:t>
      </w:r>
      <w:r w:rsidR="003B7C73" w:rsidRPr="00CF1938">
        <w:rPr>
          <w:sz w:val="28"/>
          <w:szCs w:val="28"/>
          <w:lang w:val="sv-SE"/>
        </w:rPr>
        <w:t>;</w:t>
      </w:r>
    </w:p>
    <w:p w14:paraId="4DAAF152" w14:textId="77777777" w:rsidR="003B7C73" w:rsidRPr="00CF1938" w:rsidRDefault="003B7C73" w:rsidP="00240721">
      <w:pPr>
        <w:spacing w:before="120" w:after="0" w:line="240" w:lineRule="auto"/>
        <w:ind w:firstLine="709"/>
        <w:jc w:val="both"/>
        <w:rPr>
          <w:sz w:val="28"/>
          <w:szCs w:val="28"/>
          <w:lang w:val="sv-SE"/>
        </w:rPr>
      </w:pPr>
      <w:r w:rsidRPr="00CF1938">
        <w:rPr>
          <w:sz w:val="28"/>
          <w:szCs w:val="28"/>
          <w:lang w:val="sv-SE"/>
        </w:rPr>
        <w:t>- t là thời lượng được đặt hàng.</w:t>
      </w:r>
    </w:p>
    <w:p w14:paraId="31F8C323" w14:textId="77777777" w:rsidR="00AB1343" w:rsidRPr="00CF1938" w:rsidRDefault="00AB1343" w:rsidP="00240721">
      <w:pPr>
        <w:spacing w:before="120" w:after="0" w:line="240" w:lineRule="auto"/>
        <w:ind w:firstLine="709"/>
        <w:jc w:val="both"/>
        <w:rPr>
          <w:b/>
          <w:i/>
          <w:sz w:val="28"/>
          <w:szCs w:val="28"/>
          <w:lang w:val="sv-SE"/>
        </w:rPr>
      </w:pPr>
      <w:r w:rsidRPr="00CF1938">
        <w:rPr>
          <w:b/>
          <w:i/>
          <w:sz w:val="28"/>
          <w:szCs w:val="28"/>
          <w:lang w:val="sv-SE"/>
        </w:rPr>
        <w:t xml:space="preserve">* Công thức tính chi phí truyền dẫn phát sóng truyền hình: </w:t>
      </w:r>
    </w:p>
    <w:p w14:paraId="2F62E238" w14:textId="678CB56D"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C</w:t>
      </w:r>
      <w:r w:rsidRPr="00CF1938">
        <w:rPr>
          <w:sz w:val="28"/>
          <w:szCs w:val="28"/>
          <w:vertAlign w:val="subscript"/>
          <w:lang w:val="sv-SE"/>
        </w:rPr>
        <w:t>5</w:t>
      </w:r>
      <w:r w:rsidRPr="00CF1938">
        <w:rPr>
          <w:sz w:val="28"/>
          <w:szCs w:val="28"/>
          <w:lang w:val="sv-SE"/>
        </w:rPr>
        <w:t xml:space="preserve"> = [</w:t>
      </w:r>
      <m:oMath>
        <m:f>
          <m:fPr>
            <m:ctrlPr>
              <w:rPr>
                <w:rFonts w:ascii="Cambria Math" w:hAnsi="Cambria Math"/>
                <w:sz w:val="28"/>
                <w:szCs w:val="28"/>
                <w:lang w:val="sv-SE"/>
              </w:rPr>
            </m:ctrlPr>
          </m:fPr>
          <m:num>
            <m:r>
              <m:rPr>
                <m:sty m:val="p"/>
              </m:rPr>
              <w:rPr>
                <w:rFonts w:ascii="Cambria Math" w:hAnsi="Cambria Math"/>
                <w:sz w:val="28"/>
                <w:szCs w:val="28"/>
                <w:lang w:val="sv-SE"/>
              </w:rPr>
              <m:t>N</m:t>
            </m:r>
            <m:r>
              <m:rPr>
                <m:sty m:val="p"/>
              </m:rPr>
              <w:rPr>
                <w:rFonts w:ascii="Cambria Math" w:hAnsi="Cambria Math"/>
                <w:sz w:val="28"/>
                <w:szCs w:val="28"/>
                <w:vertAlign w:val="subscript"/>
                <w:lang w:val="sv-SE"/>
              </w:rPr>
              <m:t>th</m:t>
            </m:r>
            <m:r>
              <m:rPr>
                <m:sty m:val="p"/>
              </m:rPr>
              <w:rPr>
                <w:rFonts w:ascii="Cambria Math" w:hAnsi="Cambria Math"/>
                <w:sz w:val="28"/>
                <w:szCs w:val="28"/>
                <w:lang w:val="sv-SE"/>
              </w:rPr>
              <m:t>+ M</m:t>
            </m:r>
            <m:r>
              <m:rPr>
                <m:sty m:val="p"/>
              </m:rPr>
              <w:rPr>
                <w:rFonts w:ascii="Cambria Math" w:hAnsi="Cambria Math"/>
                <w:sz w:val="28"/>
                <w:szCs w:val="28"/>
                <w:vertAlign w:val="subscript"/>
                <w:lang w:val="sv-SE"/>
              </w:rPr>
              <m:t>th</m:t>
            </m:r>
            <m:r>
              <m:rPr>
                <m:sty m:val="p"/>
              </m:rPr>
              <w:rPr>
                <w:rFonts w:ascii="Cambria Math" w:hAnsi="Cambria Math"/>
                <w:sz w:val="28"/>
                <w:szCs w:val="28"/>
                <w:lang w:val="sv-SE"/>
              </w:rPr>
              <m:t xml:space="preserve"> + S</m:t>
            </m:r>
          </m:num>
          <m:den>
            <m:r>
              <m:rPr>
                <m:sty m:val="p"/>
              </m:rPr>
              <w:rPr>
                <w:rFonts w:ascii="Cambria Math" w:hAnsi="Cambria Math"/>
                <w:sz w:val="28"/>
                <w:szCs w:val="28"/>
                <w:lang w:val="sv-SE"/>
              </w:rPr>
              <m:t>T</m:t>
            </m:r>
            <m:r>
              <m:rPr>
                <m:sty m:val="p"/>
              </m:rPr>
              <w:rPr>
                <w:rFonts w:ascii="Cambria Math" w:hAnsi="Cambria Math"/>
                <w:sz w:val="28"/>
                <w:szCs w:val="28"/>
                <w:vertAlign w:val="subscript"/>
                <w:lang w:val="sv-SE"/>
              </w:rPr>
              <m:t>th</m:t>
            </m:r>
          </m:den>
        </m:f>
        <m:r>
          <w:rPr>
            <w:rFonts w:ascii="Cambria Math" w:hAnsi="Cambria Math"/>
            <w:sz w:val="28"/>
            <w:szCs w:val="28"/>
            <w:lang w:val="sv-SE"/>
          </w:rPr>
          <m:t>+</m:t>
        </m:r>
        <m:f>
          <m:fPr>
            <m:ctrlPr>
              <w:rPr>
                <w:rFonts w:ascii="Cambria Math" w:hAnsi="Cambria Math"/>
                <w:sz w:val="28"/>
                <w:szCs w:val="28"/>
                <w:lang w:val="sv-SE"/>
              </w:rPr>
            </m:ctrlPr>
          </m:fPr>
          <m:num>
            <m:r>
              <m:rPr>
                <m:sty m:val="p"/>
              </m:rPr>
              <w:rPr>
                <w:rFonts w:ascii="Cambria Math" w:hAnsi="Cambria Math"/>
                <w:sz w:val="28"/>
                <w:szCs w:val="28"/>
                <w:lang w:val="sv-SE"/>
              </w:rPr>
              <m:t>V + OTT + Đ</m:t>
            </m:r>
          </m:num>
          <m:den>
            <m:r>
              <m:rPr>
                <m:sty m:val="p"/>
              </m:rPr>
              <w:rPr>
                <w:rFonts w:ascii="Cambria Math" w:hAnsi="Cambria Math"/>
                <w:sz w:val="28"/>
                <w:szCs w:val="28"/>
                <w:lang w:val="sv-SE"/>
              </w:rPr>
              <m:t>T</m:t>
            </m:r>
          </m:den>
        </m:f>
        <m:r>
          <m:rPr>
            <m:sty m:val="p"/>
          </m:rPr>
          <w:rPr>
            <w:rFonts w:ascii="Cambria Math" w:hAnsi="Cambria Math"/>
            <w:sz w:val="28"/>
            <w:szCs w:val="28"/>
            <w:lang w:val="sv-SE"/>
          </w:rPr>
          <m:t xml:space="preserve"> ]</m:t>
        </m:r>
      </m:oMath>
      <w:r w:rsidRPr="00CF1938">
        <w:rPr>
          <w:sz w:val="28"/>
          <w:szCs w:val="28"/>
          <w:lang w:val="sv-SE"/>
        </w:rPr>
        <w:t xml:space="preserve"> x t</w:t>
      </w:r>
    </w:p>
    <w:p w14:paraId="7F8D4346"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lastRenderedPageBreak/>
        <w:t>Trong đó:</w:t>
      </w:r>
    </w:p>
    <w:p w14:paraId="695AD8D3"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N</w:t>
      </w:r>
      <w:r w:rsidRPr="00CF1938">
        <w:rPr>
          <w:sz w:val="28"/>
          <w:szCs w:val="28"/>
          <w:vertAlign w:val="subscript"/>
          <w:lang w:val="sv-SE"/>
        </w:rPr>
        <w:t>th</w:t>
      </w:r>
      <w:r w:rsidRPr="00CF1938">
        <w:rPr>
          <w:sz w:val="28"/>
          <w:szCs w:val="28"/>
          <w:lang w:val="sv-SE"/>
        </w:rPr>
        <w:t xml:space="preserve"> là tổng chi phí nhân công truyền dẫn truyền hình 1 năm;</w:t>
      </w:r>
    </w:p>
    <w:p w14:paraId="5D3D155B" w14:textId="2C6DEFD2"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M</w:t>
      </w:r>
      <w:r w:rsidRPr="00CF1938">
        <w:rPr>
          <w:sz w:val="28"/>
          <w:szCs w:val="28"/>
          <w:vertAlign w:val="subscript"/>
          <w:lang w:val="sv-SE"/>
        </w:rPr>
        <w:t>th</w:t>
      </w:r>
      <w:r w:rsidR="005B0131">
        <w:rPr>
          <w:sz w:val="28"/>
          <w:szCs w:val="28"/>
          <w:vertAlign w:val="subscript"/>
          <w:lang w:val="sv-SE"/>
        </w:rPr>
        <w:t xml:space="preserve"> </w:t>
      </w:r>
      <w:r w:rsidRPr="00CF1938">
        <w:rPr>
          <w:sz w:val="28"/>
          <w:szCs w:val="28"/>
          <w:lang w:val="sv-SE"/>
        </w:rPr>
        <w:t>là chi phí khấu hao thiết bị truyền dẫn truyền hình 1 năm;</w:t>
      </w:r>
    </w:p>
    <w:p w14:paraId="0B6923D2" w14:textId="1096225C"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w:t>
      </w:r>
      <w:r w:rsidRPr="00CF1938">
        <w:rPr>
          <w:sz w:val="28"/>
          <w:szCs w:val="28"/>
          <w:vertAlign w:val="subscript"/>
          <w:lang w:val="sv-SE"/>
        </w:rPr>
        <w:t xml:space="preserve">th </w:t>
      </w:r>
      <w:r w:rsidRPr="00CF1938">
        <w:rPr>
          <w:sz w:val="28"/>
          <w:szCs w:val="28"/>
          <w:lang w:val="sv-SE"/>
        </w:rPr>
        <w:t>là thời lượng đặt hàng truyền hình 1 năm;</w:t>
      </w:r>
    </w:p>
    <w:p w14:paraId="5B8FE802"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S là chí phí thuê kênh phát sóng số truyền hình 1 năm;</w:t>
      </w:r>
    </w:p>
    <w:p w14:paraId="3AC481D3"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V là chi phí thuê vệ tinh 1 năm;</w:t>
      </w:r>
    </w:p>
    <w:p w14:paraId="1FB5411D"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 OTT là chi phí thuê dịch vụ OTT trong 1 năm; </w:t>
      </w:r>
    </w:p>
    <w:p w14:paraId="078FB7A0"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Đ là chi phí điện năng phân bổ cho truyền dẫn phát sóng;</w:t>
      </w:r>
    </w:p>
    <w:p w14:paraId="2F84308B"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tổng thời lượng (phút) đặt hàng chương trình 1 năm (cả phát thanh và truyền hình);</w:t>
      </w:r>
    </w:p>
    <w:p w14:paraId="2C9FF833"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thời lượng được đặt hàng.</w:t>
      </w:r>
    </w:p>
    <w:p w14:paraId="10018C2E" w14:textId="77777777" w:rsidR="00AB1343" w:rsidRPr="00CF1938" w:rsidRDefault="00AB1343" w:rsidP="00240721">
      <w:pPr>
        <w:spacing w:before="120" w:after="0" w:line="240" w:lineRule="auto"/>
        <w:jc w:val="center"/>
        <w:rPr>
          <w:rFonts w:cs="Times New Roman"/>
          <w:i/>
          <w:sz w:val="28"/>
          <w:szCs w:val="28"/>
          <w:lang w:val="sv-SE"/>
        </w:rPr>
      </w:pPr>
      <w:r w:rsidRPr="00CF1938">
        <w:rPr>
          <w:rFonts w:cs="Times New Roman"/>
          <w:i/>
          <w:sz w:val="28"/>
          <w:szCs w:val="28"/>
          <w:lang w:val="sv-SE"/>
        </w:rPr>
        <w:t>(Chi tiết tại Phụ lục số 5a, 5b, 5c, 5d kèm theo)</w:t>
      </w:r>
    </w:p>
    <w:p w14:paraId="266B7769" w14:textId="68E93B0B" w:rsidR="00AB1343" w:rsidRPr="00CF1938" w:rsidRDefault="00AA662C" w:rsidP="00240721">
      <w:pPr>
        <w:spacing w:before="120" w:after="0" w:line="240" w:lineRule="auto"/>
        <w:ind w:firstLine="709"/>
        <w:jc w:val="both"/>
        <w:rPr>
          <w:b/>
          <w:sz w:val="28"/>
          <w:szCs w:val="28"/>
          <w:lang w:val="sv-SE"/>
        </w:rPr>
      </w:pPr>
      <w:r>
        <w:rPr>
          <w:rFonts w:cs="Times New Roman"/>
          <w:b/>
          <w:sz w:val="28"/>
          <w:szCs w:val="28"/>
          <w:lang w:val="sv-SE"/>
        </w:rPr>
        <w:t>8</w:t>
      </w:r>
      <w:r w:rsidR="00AB1343" w:rsidRPr="00CF1938">
        <w:rPr>
          <w:rFonts w:cs="Times New Roman"/>
          <w:b/>
          <w:sz w:val="28"/>
          <w:szCs w:val="28"/>
          <w:lang w:val="sv-SE"/>
        </w:rPr>
        <w:t xml:space="preserve">. </w:t>
      </w:r>
      <w:r w:rsidR="00AB1343" w:rsidRPr="00CF1938">
        <w:rPr>
          <w:b/>
          <w:sz w:val="28"/>
          <w:szCs w:val="28"/>
          <w:lang w:val="sv-SE"/>
        </w:rPr>
        <w:t>Chi phí quản lý chung (C6)</w:t>
      </w:r>
    </w:p>
    <w:p w14:paraId="03D0C18D"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Chi phí quản lý chung bao gồm:</w:t>
      </w:r>
    </w:p>
    <w:p w14:paraId="7A9DFFDB"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xml:space="preserve">- Chi phí nhân công gián tiếp bao gồm: Lãnh đạo cơ quan, người làm công tác tổ chức, hành chính, quản trị, thư ký chương trình và lưu trữ dữ liệu; trưởng các phòng sản xuất chương trình và truyền dẫn phát sóng. </w:t>
      </w:r>
    </w:p>
    <w:p w14:paraId="1A6D7942" w14:textId="49E7CC4B"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Chi phí mua vật tư, hàng hóa, dịch vụ (không bao gồm chi phí mua giấ</w:t>
      </w:r>
      <w:r w:rsidR="00305A78" w:rsidRPr="00CF1938">
        <w:rPr>
          <w:sz w:val="28"/>
          <w:szCs w:val="28"/>
          <w:lang w:val="sv-SE"/>
        </w:rPr>
        <w:t>y,</w:t>
      </w:r>
      <w:r w:rsidRPr="00CF1938">
        <w:rPr>
          <w:sz w:val="28"/>
          <w:szCs w:val="28"/>
          <w:lang w:val="sv-SE"/>
        </w:rPr>
        <w:t xml:space="preserve"> mực in nêu tại mục 1c).</w:t>
      </w:r>
    </w:p>
    <w:p w14:paraId="74D1A6D3"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Chi phí nhiên liệu.</w:t>
      </w:r>
    </w:p>
    <w:p w14:paraId="29F9E24B" w14:textId="1D875B9E"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Chi phí</w:t>
      </w:r>
      <w:r w:rsidR="00544F1D" w:rsidRPr="00CF1938">
        <w:rPr>
          <w:sz w:val="28"/>
          <w:szCs w:val="28"/>
          <w:lang w:val="sv-SE"/>
        </w:rPr>
        <w:t xml:space="preserve"> </w:t>
      </w:r>
      <w:r w:rsidRPr="00CF1938">
        <w:rPr>
          <w:sz w:val="28"/>
          <w:szCs w:val="28"/>
          <w:lang w:val="sv-SE"/>
        </w:rPr>
        <w:t xml:space="preserve">điện năng (không bao gồm chi phí điện năng truyền dẫn phát sóng </w:t>
      </w:r>
      <w:r w:rsidR="00544F1D" w:rsidRPr="00CF1938">
        <w:rPr>
          <w:sz w:val="28"/>
          <w:szCs w:val="28"/>
          <w:lang w:val="sv-SE"/>
        </w:rPr>
        <w:t>đã phân bổ</w:t>
      </w:r>
      <w:r w:rsidRPr="00CF1938">
        <w:rPr>
          <w:sz w:val="28"/>
          <w:szCs w:val="28"/>
          <w:lang w:val="sv-SE"/>
        </w:rPr>
        <w:t xml:space="preserve"> tại mục 5).</w:t>
      </w:r>
    </w:p>
    <w:p w14:paraId="726B119D"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thông tin, liên lạc.</w:t>
      </w:r>
    </w:p>
    <w:p w14:paraId="108FA0FC" w14:textId="78FFCC3F" w:rsidR="00AB1343" w:rsidRPr="00CF1938" w:rsidRDefault="00AB1343" w:rsidP="00240721">
      <w:pPr>
        <w:spacing w:before="120" w:after="0" w:line="240" w:lineRule="auto"/>
        <w:ind w:firstLine="709"/>
        <w:jc w:val="both"/>
        <w:rPr>
          <w:sz w:val="28"/>
          <w:szCs w:val="28"/>
        </w:rPr>
      </w:pPr>
      <w:r w:rsidRPr="00CF1938">
        <w:rPr>
          <w:sz w:val="28"/>
          <w:szCs w:val="28"/>
        </w:rPr>
        <w:t>- Công tác phí (không bao gồm công tác phí cho phóng viên, kỹ thuật viên đi hiện trường sản xuất chương trình có phát sinh công tác phí đã phẩn bổ</w:t>
      </w:r>
      <w:r w:rsidR="00544F1D" w:rsidRPr="00CF1938">
        <w:rPr>
          <w:sz w:val="28"/>
          <w:szCs w:val="28"/>
        </w:rPr>
        <w:t xml:space="preserve"> tại</w:t>
      </w:r>
      <w:r w:rsidR="00305A78" w:rsidRPr="00CF1938">
        <w:rPr>
          <w:sz w:val="28"/>
          <w:szCs w:val="28"/>
        </w:rPr>
        <w:t xml:space="preserve"> m</w:t>
      </w:r>
      <w:r w:rsidRPr="00CF1938">
        <w:rPr>
          <w:sz w:val="28"/>
          <w:szCs w:val="28"/>
        </w:rPr>
        <w:t>ục 2).</w:t>
      </w:r>
    </w:p>
    <w:p w14:paraId="711F9B37"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mua bản quyền truyền hình, bản quyền âm nhạc; thuê thiết bị (không bao gồm chi phí thuê thiết bị đã được phân bổ tại mục 2b).</w:t>
      </w:r>
    </w:p>
    <w:p w14:paraId="64928B9B"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bảo trì thường xuyên nhà cửa, vật kiến trúc.</w:t>
      </w:r>
    </w:p>
    <w:p w14:paraId="6502B89C"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sửa chữa, bảo dưỡng ô tô.</w:t>
      </w:r>
    </w:p>
    <w:p w14:paraId="347129D1"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bảo trì, sửa chữa thường xuyên hệ thống thiết bị chuyên dùng.</w:t>
      </w:r>
    </w:p>
    <w:p w14:paraId="745DF50A" w14:textId="35326A41" w:rsidR="00AB1343" w:rsidRPr="00CF1938" w:rsidRDefault="00AB1343" w:rsidP="00240721">
      <w:pPr>
        <w:spacing w:before="120" w:after="0" w:line="240" w:lineRule="auto"/>
        <w:ind w:firstLine="709"/>
        <w:jc w:val="both"/>
        <w:rPr>
          <w:sz w:val="28"/>
          <w:szCs w:val="28"/>
        </w:rPr>
      </w:pPr>
      <w:r w:rsidRPr="00CF1938">
        <w:rPr>
          <w:sz w:val="28"/>
          <w:szCs w:val="28"/>
        </w:rPr>
        <w:t>- Chi phí sửa chữa bảo trì hệ thống điện; nước; mạng internet; điều hòa; quạt điện; thiết bị tin học;... (không bao gồm chi phí sửa chữa các hệ thống thiết bị đã được được phân bổ tại mục 1).</w:t>
      </w:r>
    </w:p>
    <w:p w14:paraId="538E70BA" w14:textId="77777777" w:rsidR="00AB1343" w:rsidRPr="00CF1938" w:rsidRDefault="00AB1343" w:rsidP="00240721">
      <w:pPr>
        <w:spacing w:before="120" w:after="0" w:line="240" w:lineRule="auto"/>
        <w:ind w:firstLine="709"/>
        <w:jc w:val="both"/>
        <w:rPr>
          <w:sz w:val="28"/>
          <w:szCs w:val="28"/>
        </w:rPr>
      </w:pPr>
      <w:r w:rsidRPr="00CF1938">
        <w:rPr>
          <w:sz w:val="28"/>
          <w:szCs w:val="28"/>
        </w:rPr>
        <w:t>- Chi phí khác.</w:t>
      </w:r>
    </w:p>
    <w:p w14:paraId="1A875F39"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Công thức tính:</w:t>
      </w:r>
    </w:p>
    <w:p w14:paraId="565CC467" w14:textId="7EE6CE40"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lastRenderedPageBreak/>
        <w:t>C</w:t>
      </w:r>
      <w:r w:rsidRPr="00CF1938">
        <w:rPr>
          <w:sz w:val="28"/>
          <w:szCs w:val="28"/>
          <w:vertAlign w:val="subscript"/>
          <w:lang w:val="sv-SE"/>
        </w:rPr>
        <w:t>6</w:t>
      </w:r>
      <w:r w:rsidRPr="00CF1938">
        <w:rPr>
          <w:sz w:val="28"/>
          <w:szCs w:val="28"/>
          <w:lang w:val="sv-SE"/>
        </w:rPr>
        <w:t xml:space="preserve"> = </w:t>
      </w:r>
      <m:oMath>
        <m:f>
          <m:fPr>
            <m:ctrlPr>
              <w:rPr>
                <w:rFonts w:ascii="Cambria Math" w:hAnsi="Cambria Math"/>
                <w:sz w:val="28"/>
                <w:szCs w:val="28"/>
                <w:lang w:val="fr-FR"/>
              </w:rPr>
            </m:ctrlPr>
          </m:fPr>
          <m:num>
            <m:sSub>
              <m:sSubPr>
                <m:ctrlPr>
                  <w:rPr>
                    <w:rFonts w:ascii="Cambria Math" w:hAnsi="Cambria Math"/>
                    <w:sz w:val="28"/>
                    <w:szCs w:val="28"/>
                    <w:lang w:val="fr-FR"/>
                  </w:rPr>
                </m:ctrlPr>
              </m:sSubPr>
              <m:e>
                <m:r>
                  <m:rPr>
                    <m:sty m:val="p"/>
                  </m:rPr>
                  <w:rPr>
                    <w:rFonts w:ascii="Cambria Math" w:hAnsi="Cambria Math"/>
                    <w:sz w:val="28"/>
                    <w:szCs w:val="28"/>
                    <w:lang w:val="fr-FR"/>
                  </w:rPr>
                  <m:t>(N</m:t>
                </m:r>
              </m:e>
              <m:sub>
                <m:r>
                  <w:rPr>
                    <w:rFonts w:ascii="Cambria Math" w:eastAsia="Cambria Math" w:hAnsi="Cambria Math" w:cs="Cambria Math"/>
                    <w:sz w:val="28"/>
                    <w:szCs w:val="28"/>
                    <w:lang w:val="fr-FR"/>
                  </w:rPr>
                  <m:t>6</m:t>
                </m:r>
              </m:sub>
            </m:sSub>
            <m:r>
              <m:rPr>
                <m:sty m:val="p"/>
              </m:rPr>
              <w:rPr>
                <w:rFonts w:ascii="Cambria Math" w:hAnsi="Cambria Math"/>
                <w:sz w:val="28"/>
                <w:szCs w:val="28"/>
                <w:lang w:val="fr-FR"/>
              </w:rPr>
              <m:t xml:space="preserve"> + </m:t>
            </m:r>
            <m:sSub>
              <m:sSubPr>
                <m:ctrlPr>
                  <w:rPr>
                    <w:rFonts w:ascii="Cambria Math" w:hAnsi="Cambria Math"/>
                    <w:sz w:val="28"/>
                    <w:szCs w:val="28"/>
                    <w:lang w:val="fr-FR"/>
                  </w:rPr>
                </m:ctrlPr>
              </m:sSubPr>
              <m:e>
                <m:r>
                  <m:rPr>
                    <m:sty m:val="p"/>
                  </m:rPr>
                  <w:rPr>
                    <w:rFonts w:ascii="Cambria Math" w:hAnsi="Cambria Math"/>
                    <w:sz w:val="28"/>
                    <w:szCs w:val="28"/>
                    <w:lang w:val="fr-FR"/>
                  </w:rPr>
                  <m:t>P</m:t>
                </m:r>
              </m:e>
              <m:sub>
                <m:r>
                  <w:rPr>
                    <w:rFonts w:ascii="Cambria Math" w:eastAsia="Cambria Math" w:hAnsi="Cambria Math" w:cs="Cambria Math"/>
                    <w:sz w:val="28"/>
                    <w:szCs w:val="28"/>
                    <w:lang w:val="fr-FR"/>
                  </w:rPr>
                  <m:t xml:space="preserve">6 </m:t>
                </m:r>
              </m:sub>
            </m:sSub>
            <m:r>
              <m:rPr>
                <m:sty m:val="p"/>
              </m:rPr>
              <w:rPr>
                <w:rFonts w:ascii="Cambria Math" w:hAnsi="Cambria Math"/>
                <w:sz w:val="28"/>
                <w:szCs w:val="28"/>
                <w:lang w:val="fr-FR"/>
              </w:rPr>
              <m:t>)</m:t>
            </m:r>
          </m:num>
          <m:den>
            <m:r>
              <m:rPr>
                <m:sty m:val="p"/>
              </m:rPr>
              <w:rPr>
                <w:rFonts w:ascii="Cambria Math" w:eastAsia="Cambria Math" w:hAnsi="Cambria Math" w:cs="Cambria Math"/>
                <w:sz w:val="28"/>
                <w:szCs w:val="28"/>
                <w:lang w:val="fr-FR"/>
              </w:rPr>
              <m:t>T</m:t>
            </m:r>
          </m:den>
        </m:f>
      </m:oMath>
      <w:r w:rsidRPr="00CF1938">
        <w:rPr>
          <w:sz w:val="28"/>
          <w:szCs w:val="28"/>
          <w:lang w:val="fr-FR"/>
        </w:rPr>
        <w:t xml:space="preserve"> x t</w:t>
      </w:r>
    </w:p>
    <w:p w14:paraId="3FE7942F"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Trong đó:</w:t>
      </w:r>
    </w:p>
    <w:p w14:paraId="322CB713"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N</w:t>
      </w:r>
      <w:r w:rsidRPr="00CF1938">
        <w:rPr>
          <w:sz w:val="28"/>
          <w:szCs w:val="28"/>
          <w:vertAlign w:val="subscript"/>
          <w:lang w:val="sv-SE"/>
        </w:rPr>
        <w:t xml:space="preserve">6 </w:t>
      </w:r>
      <w:r w:rsidRPr="00CF1938">
        <w:rPr>
          <w:sz w:val="28"/>
          <w:szCs w:val="28"/>
          <w:lang w:val="sv-SE"/>
        </w:rPr>
        <w:t>là tổng chi phí nhân công các vị trí việc làm: lãnh đạo cơ quan, tổ chức, hành chính, quản trị, thư ký chương trình, lưu trữ dữ liệu trong 1 năm;</w:t>
      </w:r>
    </w:p>
    <w:p w14:paraId="7878323C" w14:textId="5C1E298C" w:rsidR="00544F1D" w:rsidRPr="00CF1938" w:rsidRDefault="00AB1343" w:rsidP="00240721">
      <w:pPr>
        <w:spacing w:before="120" w:after="0" w:line="240" w:lineRule="auto"/>
        <w:ind w:firstLine="709"/>
        <w:jc w:val="both"/>
        <w:rPr>
          <w:i/>
          <w:sz w:val="28"/>
          <w:szCs w:val="28"/>
          <w:lang w:val="sv-SE"/>
        </w:rPr>
      </w:pPr>
      <w:r w:rsidRPr="00CF1938">
        <w:rPr>
          <w:sz w:val="28"/>
          <w:szCs w:val="28"/>
          <w:lang w:val="sv-SE"/>
        </w:rPr>
        <w:t>- P</w:t>
      </w:r>
      <w:r w:rsidRPr="00CF1938">
        <w:rPr>
          <w:sz w:val="28"/>
          <w:szCs w:val="28"/>
          <w:vertAlign w:val="subscript"/>
          <w:lang w:val="sv-SE"/>
        </w:rPr>
        <w:t>6</w:t>
      </w:r>
      <w:r w:rsidRPr="00CF1938">
        <w:rPr>
          <w:sz w:val="28"/>
          <w:szCs w:val="28"/>
          <w:lang w:val="sv-SE"/>
        </w:rPr>
        <w:t xml:space="preserve"> là chi phí chung bao gồm: Chi phí mua vật tư, hàng hóa, dịch vụ (không bao gồm chi phí thuê kênh truyền hình vệ tinh, phát sóng số mặt đất và OTT); công tác phí (không bao gồm công tác phí đã phân bổ </w:t>
      </w:r>
      <w:r w:rsidR="00544F1D" w:rsidRPr="00CF1938">
        <w:rPr>
          <w:sz w:val="28"/>
          <w:szCs w:val="28"/>
          <w:lang w:val="sv-SE"/>
        </w:rPr>
        <w:t xml:space="preserve">tại </w:t>
      </w:r>
      <w:r w:rsidRPr="00CF1938">
        <w:rPr>
          <w:sz w:val="28"/>
          <w:szCs w:val="28"/>
          <w:lang w:val="sv-SE"/>
        </w:rPr>
        <w:t xml:space="preserve">mục 1); </w:t>
      </w:r>
      <w:r w:rsidR="005B0131">
        <w:rPr>
          <w:sz w:val="28"/>
          <w:szCs w:val="28"/>
          <w:lang w:val="sv-SE"/>
        </w:rPr>
        <w:t>c</w:t>
      </w:r>
      <w:r w:rsidRPr="00CF1938">
        <w:rPr>
          <w:sz w:val="28"/>
          <w:szCs w:val="28"/>
          <w:lang w:val="sv-SE"/>
        </w:rPr>
        <w:t>hi phí nhiên liệu, điện năng (không bao gồm điện năng đã tính t</w:t>
      </w:r>
      <w:r w:rsidR="008A6DFD" w:rsidRPr="00CF1938">
        <w:rPr>
          <w:sz w:val="28"/>
          <w:szCs w:val="28"/>
          <w:lang w:val="sv-SE"/>
        </w:rPr>
        <w:t>ại</w:t>
      </w:r>
      <w:r w:rsidR="00305A78" w:rsidRPr="00CF1938">
        <w:rPr>
          <w:sz w:val="28"/>
          <w:szCs w:val="28"/>
          <w:lang w:val="sv-SE"/>
        </w:rPr>
        <w:t xml:space="preserve"> </w:t>
      </w:r>
      <w:r w:rsidRPr="00CF1938">
        <w:rPr>
          <w:sz w:val="28"/>
          <w:szCs w:val="28"/>
          <w:lang w:val="sv-SE"/>
        </w:rPr>
        <w:t xml:space="preserve">mục 6); </w:t>
      </w:r>
      <w:r w:rsidR="005B0131">
        <w:rPr>
          <w:sz w:val="28"/>
          <w:szCs w:val="28"/>
          <w:lang w:val="sv-SE"/>
        </w:rPr>
        <w:t>c</w:t>
      </w:r>
      <w:r w:rsidRPr="00CF1938">
        <w:rPr>
          <w:sz w:val="28"/>
          <w:szCs w:val="28"/>
          <w:lang w:val="sv-SE"/>
        </w:rPr>
        <w:t>hi phí thông tin, liên lạc và các chi phí khác</w:t>
      </w:r>
      <w:r w:rsidR="005B0131">
        <w:rPr>
          <w:sz w:val="28"/>
          <w:szCs w:val="28"/>
          <w:lang w:val="sv-SE"/>
        </w:rPr>
        <w:t>;</w:t>
      </w:r>
    </w:p>
    <w:p w14:paraId="55388EA4" w14:textId="5DFCA188"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tổng thời lượng (phút) chương trình đặt hàng trong 1 năm</w:t>
      </w:r>
      <w:r w:rsidR="005B0131">
        <w:rPr>
          <w:sz w:val="28"/>
          <w:szCs w:val="28"/>
          <w:lang w:val="sv-SE"/>
        </w:rPr>
        <w:t>;</w:t>
      </w:r>
    </w:p>
    <w:p w14:paraId="75C51C37" w14:textId="77777777" w:rsidR="00AB1343" w:rsidRPr="00CF1938" w:rsidRDefault="00AB1343" w:rsidP="00240721">
      <w:pPr>
        <w:spacing w:before="120" w:after="0" w:line="240" w:lineRule="auto"/>
        <w:ind w:firstLine="709"/>
        <w:jc w:val="both"/>
        <w:rPr>
          <w:sz w:val="28"/>
          <w:szCs w:val="28"/>
          <w:lang w:val="sv-SE"/>
        </w:rPr>
      </w:pPr>
      <w:r w:rsidRPr="00CF1938">
        <w:rPr>
          <w:sz w:val="28"/>
          <w:szCs w:val="28"/>
          <w:lang w:val="sv-SE"/>
        </w:rPr>
        <w:t>- t là thời lượng chương trình được đặt hàng.</w:t>
      </w:r>
    </w:p>
    <w:p w14:paraId="25D866BD" w14:textId="77777777" w:rsidR="00AB1343" w:rsidRPr="00CF1938" w:rsidRDefault="00AB1343" w:rsidP="00240721">
      <w:pPr>
        <w:spacing w:before="120" w:after="0" w:line="240" w:lineRule="auto"/>
        <w:jc w:val="center"/>
        <w:rPr>
          <w:rFonts w:cs="Times New Roman"/>
          <w:i/>
          <w:sz w:val="28"/>
          <w:szCs w:val="28"/>
          <w:lang w:val="sv-SE"/>
        </w:rPr>
      </w:pPr>
      <w:r w:rsidRPr="00CF1938">
        <w:rPr>
          <w:rFonts w:cs="Times New Roman"/>
          <w:i/>
          <w:sz w:val="28"/>
          <w:szCs w:val="28"/>
          <w:lang w:val="sv-SE"/>
        </w:rPr>
        <w:t>(Chi tiết tại Phụ lục số 6a, 6b, 6c kèm theo)</w:t>
      </w:r>
    </w:p>
    <w:p w14:paraId="5DA9E128" w14:textId="7E278133" w:rsidR="00D6050F" w:rsidRPr="00CF1938" w:rsidRDefault="00D6050F" w:rsidP="00240721">
      <w:pPr>
        <w:spacing w:before="120" w:after="0" w:line="240" w:lineRule="auto"/>
        <w:ind w:firstLine="709"/>
        <w:rPr>
          <w:b/>
          <w:sz w:val="28"/>
          <w:szCs w:val="28"/>
          <w:lang w:val="vi-VN"/>
        </w:rPr>
      </w:pPr>
      <w:r w:rsidRPr="00CF1938">
        <w:rPr>
          <w:b/>
          <w:sz w:val="28"/>
          <w:szCs w:val="28"/>
          <w:lang w:val="vi-VN"/>
        </w:rPr>
        <w:tab/>
        <w:t xml:space="preserve">IV. </w:t>
      </w:r>
      <w:r w:rsidR="0035444A" w:rsidRPr="00CF1938">
        <w:rPr>
          <w:b/>
          <w:sz w:val="28"/>
          <w:szCs w:val="28"/>
          <w:lang w:val="vi-VN"/>
        </w:rPr>
        <w:t>ÁP DỤNG ĐƠN GIÁ</w:t>
      </w:r>
    </w:p>
    <w:p w14:paraId="592FA122" w14:textId="0C1C1829" w:rsidR="00D6050F" w:rsidRPr="00CF1938" w:rsidRDefault="00D6050F" w:rsidP="00240721">
      <w:pPr>
        <w:spacing w:before="120" w:after="0" w:line="240" w:lineRule="auto"/>
        <w:ind w:firstLine="709"/>
        <w:jc w:val="both"/>
        <w:rPr>
          <w:rFonts w:cs="Times New Roman"/>
          <w:sz w:val="28"/>
          <w:szCs w:val="28"/>
          <w:lang w:val="vi-VN"/>
        </w:rPr>
      </w:pPr>
      <w:r w:rsidRPr="00CF1938">
        <w:rPr>
          <w:b/>
          <w:lang w:val="vi-VN"/>
        </w:rPr>
        <w:tab/>
      </w:r>
      <w:r w:rsidRPr="00CF1938">
        <w:rPr>
          <w:rFonts w:cs="Times New Roman"/>
          <w:b/>
          <w:sz w:val="28"/>
          <w:szCs w:val="28"/>
          <w:lang w:val="vi-VN"/>
        </w:rPr>
        <w:t>1</w:t>
      </w:r>
      <w:r w:rsidRPr="00CF1938">
        <w:rPr>
          <w:rFonts w:cs="Times New Roman"/>
          <w:sz w:val="28"/>
          <w:szCs w:val="28"/>
          <w:lang w:val="vi-VN"/>
        </w:rPr>
        <w:t>. Đơn giá sản xuất chương trình phát thanh, truyền hình, bao gồm: Chi phí trực tiếp sản xuấ</w:t>
      </w:r>
      <w:r w:rsidR="008A6DFD" w:rsidRPr="00CF1938">
        <w:rPr>
          <w:rFonts w:cs="Times New Roman"/>
          <w:sz w:val="28"/>
          <w:szCs w:val="28"/>
          <w:lang w:val="vi-VN"/>
        </w:rPr>
        <w:t>t chương trình (c</w:t>
      </w:r>
      <w:r w:rsidRPr="00CF1938">
        <w:rPr>
          <w:rFonts w:cs="Times New Roman"/>
          <w:sz w:val="28"/>
          <w:szCs w:val="28"/>
          <w:lang w:val="vi-VN"/>
        </w:rPr>
        <w:t xml:space="preserve">hi phí nhân công, chi phí vật liệu, chi phí máy sử dụng); </w:t>
      </w:r>
      <w:r w:rsidR="005B0131" w:rsidRPr="005B0131">
        <w:rPr>
          <w:rFonts w:cs="Times New Roman"/>
          <w:sz w:val="28"/>
          <w:szCs w:val="28"/>
          <w:lang w:val="vi-VN"/>
        </w:rPr>
        <w:t>c</w:t>
      </w:r>
      <w:r w:rsidRPr="00CF1938">
        <w:rPr>
          <w:rFonts w:cs="Times New Roman"/>
          <w:sz w:val="28"/>
          <w:szCs w:val="28"/>
          <w:lang w:val="vi-VN"/>
        </w:rPr>
        <w:t xml:space="preserve">hi phí chuyên môn nghiệp vụ; chi phí công tác phí; chi phí tài sản dùng chung; chi phí truyền dẫn phát sóng; chi phí quản lý chung; chênh lệch thu </w:t>
      </w:r>
      <w:r w:rsidR="003B7C73" w:rsidRPr="00CF1938">
        <w:rPr>
          <w:rFonts w:cs="Times New Roman"/>
          <w:sz w:val="28"/>
          <w:szCs w:val="28"/>
          <w:lang w:val="vi-VN"/>
        </w:rPr>
        <w:t>-</w:t>
      </w:r>
      <w:r w:rsidRPr="00CF1938">
        <w:rPr>
          <w:rFonts w:cs="Times New Roman"/>
          <w:sz w:val="28"/>
          <w:szCs w:val="28"/>
          <w:lang w:val="vi-VN"/>
        </w:rPr>
        <w:t xml:space="preserve"> chi trong việc cung cấp dịch vụ sự nghiệp công.</w:t>
      </w:r>
    </w:p>
    <w:p w14:paraId="13457AE2" w14:textId="6E253507" w:rsidR="00D6050F" w:rsidRPr="00CF1938" w:rsidRDefault="00D6050F" w:rsidP="00240721">
      <w:pPr>
        <w:spacing w:before="120" w:after="0" w:line="240" w:lineRule="auto"/>
        <w:ind w:firstLine="709"/>
        <w:jc w:val="both"/>
        <w:rPr>
          <w:rFonts w:cs="Times New Roman"/>
          <w:sz w:val="28"/>
          <w:szCs w:val="28"/>
          <w:lang w:val="vi-VN"/>
        </w:rPr>
      </w:pPr>
      <w:r w:rsidRPr="00CF1938">
        <w:rPr>
          <w:rFonts w:cs="Times New Roman"/>
          <w:b/>
          <w:sz w:val="28"/>
          <w:szCs w:val="28"/>
          <w:lang w:val="vi-VN"/>
        </w:rPr>
        <w:t>2.</w:t>
      </w:r>
      <w:r w:rsidRPr="00CF1938">
        <w:rPr>
          <w:rFonts w:cs="Times New Roman"/>
          <w:sz w:val="28"/>
          <w:szCs w:val="28"/>
          <w:lang w:val="vi-VN"/>
        </w:rPr>
        <w:t xml:space="preserve"> Đơn giá sản xuất chương trình phát thanh, truyền hình, không bao gồm các chi phí về: khấu hao nhà, công trình xây dựng, vật kiến trúc, cây lâu năm, ô tô và các thiết bị, máy móc đã mua sắm nhưng tần suất sử dụng không cao hoặc tài sản có giá trị lớn. </w:t>
      </w:r>
    </w:p>
    <w:p w14:paraId="6B87E84C" w14:textId="0D78D460"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CF1938">
        <w:rPr>
          <w:rFonts w:ascii="Times New Roman" w:hAnsi="Times New Roman"/>
          <w:b/>
          <w:sz w:val="28"/>
          <w:szCs w:val="28"/>
        </w:rPr>
        <w:t>3</w:t>
      </w:r>
      <w:r w:rsidRPr="00CF1938">
        <w:rPr>
          <w:rFonts w:ascii="Times New Roman" w:hAnsi="Times New Roman"/>
          <w:sz w:val="28"/>
          <w:szCs w:val="28"/>
        </w:rPr>
        <w:t xml:space="preserve">. Đơn giá sản xuất chương trình phát thanh, truyền hình, </w:t>
      </w:r>
      <w:r w:rsidR="006A0743" w:rsidRPr="00CF1938">
        <w:rPr>
          <w:rFonts w:ascii="Times New Roman" w:hAnsi="Times New Roman"/>
          <w:sz w:val="28"/>
          <w:szCs w:val="28"/>
        </w:rPr>
        <w:t xml:space="preserve">được  xây  dựng  trên  cơ  sở  định  mức  kinh  tế  -  kỹ  thuật theo Quyết định số </w:t>
      </w:r>
      <w:r w:rsidR="002130A2">
        <w:rPr>
          <w:rFonts w:ascii="Times New Roman" w:hAnsi="Times New Roman"/>
          <w:sz w:val="28"/>
          <w:szCs w:val="28"/>
        </w:rPr>
        <w:t>11/2021</w:t>
      </w:r>
      <w:r w:rsidR="006A0743" w:rsidRPr="00CF1938">
        <w:rPr>
          <w:rFonts w:ascii="Times New Roman" w:hAnsi="Times New Roman"/>
          <w:sz w:val="28"/>
          <w:szCs w:val="28"/>
        </w:rPr>
        <w:t xml:space="preserve">/QĐ-UBND ngày </w:t>
      </w:r>
      <w:r w:rsidR="00842635">
        <w:rPr>
          <w:rFonts w:ascii="Times New Roman" w:hAnsi="Times New Roman"/>
          <w:sz w:val="28"/>
          <w:szCs w:val="28"/>
          <w:lang w:val="en-US"/>
        </w:rPr>
        <w:t>24/5/2021</w:t>
      </w:r>
      <w:r w:rsidR="006A0743" w:rsidRPr="00CF1938">
        <w:rPr>
          <w:rFonts w:ascii="Times New Roman" w:hAnsi="Times New Roman"/>
          <w:sz w:val="28"/>
          <w:szCs w:val="28"/>
        </w:rPr>
        <w:t xml:space="preserve"> của UBND tỉnh </w:t>
      </w:r>
      <w:r w:rsidR="000C0C80">
        <w:rPr>
          <w:rFonts w:ascii="Times New Roman" w:hAnsi="Times New Roman"/>
          <w:sz w:val="28"/>
          <w:szCs w:val="28"/>
        </w:rPr>
        <w:t xml:space="preserve">Tây </w:t>
      </w:r>
      <w:r w:rsidR="00842635">
        <w:rPr>
          <w:rFonts w:ascii="Times New Roman" w:hAnsi="Times New Roman"/>
          <w:sz w:val="28"/>
          <w:szCs w:val="28"/>
          <w:lang w:val="en-US"/>
        </w:rPr>
        <w:t>N</w:t>
      </w:r>
      <w:r w:rsidR="000C0C80">
        <w:rPr>
          <w:rFonts w:ascii="Times New Roman" w:hAnsi="Times New Roman"/>
          <w:sz w:val="28"/>
          <w:szCs w:val="28"/>
        </w:rPr>
        <w:t>inh</w:t>
      </w:r>
      <w:r w:rsidR="006A0743" w:rsidRPr="00CF1938">
        <w:rPr>
          <w:rFonts w:ascii="Times New Roman" w:hAnsi="Times New Roman"/>
          <w:sz w:val="28"/>
          <w:szCs w:val="28"/>
        </w:rPr>
        <w:t xml:space="preserve">, </w:t>
      </w:r>
      <w:r w:rsidRPr="00CF1938">
        <w:rPr>
          <w:rFonts w:ascii="Times New Roman" w:hAnsi="Times New Roman"/>
          <w:sz w:val="28"/>
          <w:szCs w:val="28"/>
        </w:rPr>
        <w:t xml:space="preserve">áp dụng để quản lý chi phí sản xuất chương trình phát thanh, truyền hình, trong phạm vi danh mục dịch vụ sự nghiệp công sử dụng ngân sách nhà nước, kinh phí có nguồn gốc từ ngân sách nhà nước do UBND tỉnh </w:t>
      </w:r>
      <w:r w:rsidR="000C0C80">
        <w:rPr>
          <w:rFonts w:ascii="Times New Roman" w:hAnsi="Times New Roman"/>
          <w:sz w:val="28"/>
          <w:szCs w:val="28"/>
        </w:rPr>
        <w:t xml:space="preserve">Tây </w:t>
      </w:r>
      <w:r w:rsidR="00842635">
        <w:rPr>
          <w:rFonts w:ascii="Times New Roman" w:hAnsi="Times New Roman"/>
          <w:sz w:val="28"/>
          <w:szCs w:val="28"/>
          <w:lang w:val="en-US"/>
        </w:rPr>
        <w:t>N</w:t>
      </w:r>
      <w:r w:rsidR="000C0C80">
        <w:rPr>
          <w:rFonts w:ascii="Times New Roman" w:hAnsi="Times New Roman"/>
          <w:sz w:val="28"/>
          <w:szCs w:val="28"/>
        </w:rPr>
        <w:t>inh</w:t>
      </w:r>
      <w:r w:rsidRPr="00CF1938">
        <w:rPr>
          <w:rFonts w:ascii="Times New Roman" w:hAnsi="Times New Roman"/>
          <w:sz w:val="28"/>
          <w:szCs w:val="28"/>
        </w:rPr>
        <w:t xml:space="preserve"> ban hành.</w:t>
      </w:r>
    </w:p>
    <w:p w14:paraId="57E78E4A" w14:textId="4FB4FFA6"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CF1938">
        <w:rPr>
          <w:rFonts w:ascii="Times New Roman" w:hAnsi="Times New Roman"/>
          <w:b/>
          <w:sz w:val="28"/>
          <w:szCs w:val="28"/>
        </w:rPr>
        <w:t>4</w:t>
      </w:r>
      <w:r w:rsidRPr="00CF1938">
        <w:rPr>
          <w:rFonts w:ascii="Times New Roman" w:hAnsi="Times New Roman"/>
          <w:sz w:val="28"/>
          <w:szCs w:val="28"/>
        </w:rPr>
        <w:t xml:space="preserve">. </w:t>
      </w:r>
      <w:r w:rsidRPr="00CF1938">
        <w:rPr>
          <w:rFonts w:ascii="Times New Roman" w:hAnsi="Times New Roman"/>
          <w:sz w:val="28"/>
          <w:szCs w:val="28"/>
          <w:lang w:val="sv-SE"/>
        </w:rPr>
        <w:t>Trường hợp đơn giá sản xuất chương trình phát thanh, truyền hình, đã ban hành có 2 nấc thời lượng mà việc sản xuất chương trình thực tế có cùng thể loại nhưng có thời lượng khác và nằm trong khoảng giữa 2 nấc thời lượng trong bảng đơn giá thì được tính bằng công thức nội suy:</w:t>
      </w:r>
    </w:p>
    <w:p w14:paraId="694A8F43" w14:textId="5EA4AC3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G = g1 + (g2 - g1) x (B - b1)</w:t>
      </w:r>
      <w:r w:rsidR="001631CE">
        <w:rPr>
          <w:rFonts w:ascii="Times New Roman" w:hAnsi="Times New Roman"/>
          <w:sz w:val="28"/>
          <w:szCs w:val="28"/>
          <w:lang w:val="en-US"/>
        </w:rPr>
        <w:t xml:space="preserve"> </w:t>
      </w:r>
      <w:r w:rsidRPr="00CF1938">
        <w:rPr>
          <w:rFonts w:ascii="Times New Roman" w:hAnsi="Times New Roman"/>
          <w:sz w:val="28"/>
          <w:szCs w:val="28"/>
          <w:lang w:val="en-US"/>
        </w:rPr>
        <w:t>:</w:t>
      </w:r>
      <w:r w:rsidR="00E6650E">
        <w:rPr>
          <w:rFonts w:ascii="Times New Roman" w:hAnsi="Times New Roman"/>
          <w:sz w:val="28"/>
          <w:szCs w:val="28"/>
          <w:lang w:val="en-US"/>
        </w:rPr>
        <w:t xml:space="preserve"> </w:t>
      </w:r>
      <w:r w:rsidRPr="00CF1938">
        <w:rPr>
          <w:rFonts w:ascii="Times New Roman" w:hAnsi="Times New Roman"/>
          <w:sz w:val="28"/>
          <w:szCs w:val="28"/>
          <w:lang w:val="en-US"/>
        </w:rPr>
        <w:t>(b2</w:t>
      </w:r>
      <w:r w:rsidR="005B0131">
        <w:rPr>
          <w:rFonts w:ascii="Times New Roman" w:hAnsi="Times New Roman"/>
          <w:sz w:val="28"/>
          <w:szCs w:val="28"/>
          <w:lang w:val="en-US"/>
        </w:rPr>
        <w:t xml:space="preserve"> </w:t>
      </w:r>
      <w:r w:rsidRPr="00CF1938">
        <w:rPr>
          <w:rFonts w:ascii="Times New Roman" w:hAnsi="Times New Roman"/>
          <w:sz w:val="28"/>
          <w:szCs w:val="28"/>
          <w:lang w:val="en-US"/>
        </w:rPr>
        <w:t>-</w:t>
      </w:r>
      <w:r w:rsidR="005B0131">
        <w:rPr>
          <w:rFonts w:ascii="Times New Roman" w:hAnsi="Times New Roman"/>
          <w:sz w:val="28"/>
          <w:szCs w:val="28"/>
          <w:lang w:val="en-US"/>
        </w:rPr>
        <w:t xml:space="preserve"> </w:t>
      </w:r>
      <w:r w:rsidRPr="00CF1938">
        <w:rPr>
          <w:rFonts w:ascii="Times New Roman" w:hAnsi="Times New Roman"/>
          <w:sz w:val="28"/>
          <w:szCs w:val="28"/>
          <w:lang w:val="en-US"/>
        </w:rPr>
        <w:t>b1)</w:t>
      </w:r>
    </w:p>
    <w:p w14:paraId="6C66EA22"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Trong đó:</w:t>
      </w:r>
    </w:p>
    <w:p w14:paraId="433110AA"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G: Đơn giá sản xuất chương trình tương ứng tại thời lượng B</w:t>
      </w:r>
      <w:r w:rsidR="00F1463B" w:rsidRPr="00CF1938">
        <w:rPr>
          <w:rFonts w:ascii="Times New Roman" w:hAnsi="Times New Roman"/>
          <w:sz w:val="28"/>
          <w:szCs w:val="28"/>
          <w:lang w:val="en-US"/>
        </w:rPr>
        <w:t>;</w:t>
      </w:r>
    </w:p>
    <w:p w14:paraId="4C591C67"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B: Thời lượng chương trình cần xác định đơn giá</w:t>
      </w:r>
      <w:r w:rsidR="00F1463B" w:rsidRPr="00CF1938">
        <w:rPr>
          <w:rFonts w:ascii="Times New Roman" w:hAnsi="Times New Roman"/>
          <w:sz w:val="28"/>
          <w:szCs w:val="28"/>
          <w:lang w:val="en-US"/>
        </w:rPr>
        <w:t>;</w:t>
      </w:r>
    </w:p>
    <w:p w14:paraId="6C12500B" w14:textId="17B32D72" w:rsidR="006A0743"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CF1938">
        <w:rPr>
          <w:rFonts w:ascii="Times New Roman" w:hAnsi="Times New Roman"/>
          <w:sz w:val="28"/>
          <w:szCs w:val="28"/>
          <w:lang w:val="en-US"/>
        </w:rPr>
        <w:t>b1: Thời lượng tại cận dưới liền kề với thời lượng B</w:t>
      </w:r>
      <w:r w:rsidR="006A0743" w:rsidRPr="00CF1938">
        <w:rPr>
          <w:rFonts w:ascii="Times New Roman" w:hAnsi="Times New Roman"/>
          <w:sz w:val="28"/>
          <w:szCs w:val="28"/>
        </w:rPr>
        <w:t>;</w:t>
      </w:r>
    </w:p>
    <w:p w14:paraId="570DFFB5" w14:textId="77777777" w:rsidR="006A0743"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BF1FE4">
        <w:rPr>
          <w:rFonts w:ascii="Times New Roman" w:hAnsi="Times New Roman"/>
          <w:sz w:val="28"/>
          <w:szCs w:val="28"/>
        </w:rPr>
        <w:t>b2: Thời lượng tại cận trên liền kề với thời lượng B</w:t>
      </w:r>
      <w:r w:rsidR="006A0743" w:rsidRPr="00CF1938">
        <w:rPr>
          <w:rFonts w:ascii="Times New Roman" w:hAnsi="Times New Roman"/>
          <w:sz w:val="28"/>
          <w:szCs w:val="28"/>
        </w:rPr>
        <w:t>;</w:t>
      </w:r>
    </w:p>
    <w:p w14:paraId="11A382AC" w14:textId="58B3FB52" w:rsidR="00D6050F" w:rsidRPr="00BF1FE4"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BF1FE4">
        <w:rPr>
          <w:rFonts w:ascii="Times New Roman" w:hAnsi="Times New Roman"/>
          <w:sz w:val="28"/>
          <w:szCs w:val="28"/>
        </w:rPr>
        <w:t>g1: Đơn giá sản xuất chương trình tại cận dưới b1</w:t>
      </w:r>
      <w:r w:rsidR="00F1463B" w:rsidRPr="00BF1FE4">
        <w:rPr>
          <w:rFonts w:ascii="Times New Roman" w:hAnsi="Times New Roman"/>
          <w:sz w:val="28"/>
          <w:szCs w:val="28"/>
        </w:rPr>
        <w:t>;</w:t>
      </w:r>
    </w:p>
    <w:p w14:paraId="48D8BF80" w14:textId="77777777" w:rsidR="00D6050F" w:rsidRPr="00BF1FE4"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BF1FE4">
        <w:rPr>
          <w:rFonts w:ascii="Times New Roman" w:hAnsi="Times New Roman"/>
          <w:sz w:val="28"/>
          <w:szCs w:val="28"/>
        </w:rPr>
        <w:lastRenderedPageBreak/>
        <w:t>g2: Đơn giá sản xuất chương trình tại b2</w:t>
      </w:r>
      <w:r w:rsidR="00F1463B" w:rsidRPr="00BF1FE4">
        <w:rPr>
          <w:rFonts w:ascii="Times New Roman" w:hAnsi="Times New Roman"/>
          <w:sz w:val="28"/>
          <w:szCs w:val="28"/>
        </w:rPr>
        <w:t>.</w:t>
      </w:r>
    </w:p>
    <w:p w14:paraId="3E376220" w14:textId="77777777" w:rsidR="00D6050F" w:rsidRPr="00BF1FE4" w:rsidRDefault="00D6050F" w:rsidP="00240721">
      <w:pPr>
        <w:pStyle w:val="ListParagraph"/>
        <w:spacing w:before="120" w:after="0" w:line="240" w:lineRule="auto"/>
        <w:ind w:left="0" w:firstLine="709"/>
        <w:contextualSpacing w:val="0"/>
        <w:jc w:val="both"/>
        <w:rPr>
          <w:rFonts w:ascii="Times New Roman" w:hAnsi="Times New Roman"/>
          <w:sz w:val="28"/>
          <w:szCs w:val="28"/>
        </w:rPr>
      </w:pPr>
      <w:r w:rsidRPr="00BF1FE4">
        <w:rPr>
          <w:rFonts w:ascii="Times New Roman" w:hAnsi="Times New Roman"/>
          <w:b/>
          <w:sz w:val="28"/>
          <w:szCs w:val="28"/>
        </w:rPr>
        <w:t>5. Trường hợp đơn giá sản xuất thể loại chương trình đã ban hành chỉ có</w:t>
      </w:r>
      <w:r w:rsidRPr="00BF1FE4">
        <w:rPr>
          <w:rFonts w:ascii="Times New Roman" w:hAnsi="Times New Roman"/>
          <w:sz w:val="28"/>
          <w:szCs w:val="28"/>
        </w:rPr>
        <w:t xml:space="preserve"> một thời lượng hoặc thời lượng của chương trình sản xuất ngoài khoảng thời lượng tối thiểu hoặc tối đa trong thể loại thì áp dụng áp dụng tính đơn giá bình quân theo phút theo thời lượng như sau:</w:t>
      </w:r>
    </w:p>
    <w:p w14:paraId="66AB2EA1"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 xml:space="preserve">G = (g1: b1) x B </w:t>
      </w:r>
    </w:p>
    <w:p w14:paraId="6216E4E0" w14:textId="77777777" w:rsidR="006A0743" w:rsidRPr="00CF1938" w:rsidRDefault="006A0743"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Trong đó:</w:t>
      </w:r>
    </w:p>
    <w:p w14:paraId="5028C382"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G: Đơn giá sản xuất chương trình truyền hình cần xác định định mức theo thời lượng thực tế</w:t>
      </w:r>
      <w:r w:rsidR="00F1463B" w:rsidRPr="00CF1938">
        <w:rPr>
          <w:rFonts w:ascii="Times New Roman" w:hAnsi="Times New Roman"/>
          <w:sz w:val="28"/>
          <w:szCs w:val="28"/>
          <w:lang w:val="en-US"/>
        </w:rPr>
        <w:t>;</w:t>
      </w:r>
    </w:p>
    <w:p w14:paraId="46E13714"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g1: Đơn giá đã quy định cho sản xuất chương trình có thời lượng gần nhất với thời lượng chương trình sản xuất</w:t>
      </w:r>
      <w:r w:rsidR="00F1463B" w:rsidRPr="00CF1938">
        <w:rPr>
          <w:rFonts w:ascii="Times New Roman" w:hAnsi="Times New Roman"/>
          <w:sz w:val="28"/>
          <w:szCs w:val="28"/>
          <w:lang w:val="en-US"/>
        </w:rPr>
        <w:t>;</w:t>
      </w:r>
    </w:p>
    <w:p w14:paraId="490AE6D6"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 xml:space="preserve">b1: Thời lượng chương trình có trong đơn giá tương ứng với đơn giá </w:t>
      </w:r>
      <w:r w:rsidR="00F1463B" w:rsidRPr="00CF1938">
        <w:rPr>
          <w:rFonts w:ascii="Times New Roman" w:hAnsi="Times New Roman"/>
          <w:sz w:val="28"/>
          <w:szCs w:val="28"/>
          <w:lang w:val="en-US"/>
        </w:rPr>
        <w:t>g</w:t>
      </w:r>
      <w:r w:rsidRPr="00CF1938">
        <w:rPr>
          <w:rFonts w:ascii="Times New Roman" w:hAnsi="Times New Roman"/>
          <w:sz w:val="28"/>
          <w:szCs w:val="28"/>
          <w:lang w:val="en-US"/>
        </w:rPr>
        <w:t>1</w:t>
      </w:r>
      <w:r w:rsidR="00F1463B" w:rsidRPr="00CF1938">
        <w:rPr>
          <w:rFonts w:ascii="Times New Roman" w:hAnsi="Times New Roman"/>
          <w:sz w:val="28"/>
          <w:szCs w:val="28"/>
          <w:lang w:val="en-US"/>
        </w:rPr>
        <w:t>;</w:t>
      </w:r>
    </w:p>
    <w:p w14:paraId="42468126"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sz w:val="28"/>
          <w:szCs w:val="28"/>
          <w:lang w:val="en-US"/>
        </w:rPr>
        <w:t>B: Thời lượng chương trình sản xuất thực tế cần xác định đơn giá.</w:t>
      </w:r>
    </w:p>
    <w:p w14:paraId="25D56DBE" w14:textId="77777777"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b/>
          <w:sz w:val="28"/>
          <w:szCs w:val="28"/>
          <w:lang w:val="en-US"/>
        </w:rPr>
        <w:t>6.</w:t>
      </w:r>
      <w:r w:rsidRPr="00CF1938">
        <w:rPr>
          <w:rFonts w:ascii="Times New Roman" w:hAnsi="Times New Roman"/>
          <w:sz w:val="28"/>
          <w:szCs w:val="28"/>
          <w:lang w:val="en-US"/>
        </w:rPr>
        <w:t xml:space="preserve"> Trường hợp sản xuất các Chương trình có khai thác lại tư liệu, kế thừa nội dung Chương trình đã có (chia thành các trường hợp thời lượng kế thừa: đến 30%, trên 30% đến 50%, trên 50% đến 70%, trên 70%), đơn vị sản xuất căn cứ thực tế sản xuất để áp dụng đơn giá phù hợp, cụ thể:</w:t>
      </w:r>
    </w:p>
    <w:p w14:paraId="07DFCAD3" w14:textId="77777777" w:rsidR="00D6050F" w:rsidRPr="00CF1938" w:rsidRDefault="00D6050F" w:rsidP="00240721">
      <w:pPr>
        <w:pStyle w:val="NormalWeb"/>
        <w:shd w:val="clear" w:color="auto" w:fill="FFFFFF"/>
        <w:spacing w:before="120" w:beforeAutospacing="0" w:after="0" w:afterAutospacing="0"/>
        <w:ind w:firstLine="709"/>
        <w:jc w:val="both"/>
        <w:rPr>
          <w:sz w:val="28"/>
          <w:szCs w:val="28"/>
          <w:lang w:eastAsia="vi-VN"/>
        </w:rPr>
      </w:pPr>
      <w:r w:rsidRPr="00CF1938">
        <w:rPr>
          <w:sz w:val="28"/>
          <w:szCs w:val="28"/>
          <w:lang w:eastAsia="vi-VN"/>
        </w:rPr>
        <w:t>- Trường hợp sản xuất Chương trình có khai thác lại tư liệu, kế thừa nội dung Chương trình đã có (tư liệu thuộc bản quyền của đơn vị) thì áp dụng định mức theo khung tỷ lệ thời lượng khai thác lại tư liệu đã được quy định trong đơn giá và không tính thêm chi phí về bản quyền thuộc sở hữu của đơn vị khi thanh quyết toán.</w:t>
      </w:r>
    </w:p>
    <w:p w14:paraId="2F74A7FE" w14:textId="77777777" w:rsidR="00D6050F" w:rsidRPr="00CF1938" w:rsidRDefault="00D6050F" w:rsidP="00240721">
      <w:pPr>
        <w:pStyle w:val="NormalWeb"/>
        <w:shd w:val="clear" w:color="auto" w:fill="FFFFFF"/>
        <w:spacing w:before="120" w:beforeAutospacing="0" w:after="0" w:afterAutospacing="0"/>
        <w:ind w:firstLine="709"/>
        <w:jc w:val="both"/>
        <w:rPr>
          <w:sz w:val="28"/>
          <w:szCs w:val="28"/>
          <w:lang w:eastAsia="vi-VN"/>
        </w:rPr>
      </w:pPr>
      <w:r w:rsidRPr="00CF1938">
        <w:rPr>
          <w:sz w:val="28"/>
          <w:szCs w:val="28"/>
          <w:lang w:eastAsia="vi-VN"/>
        </w:rPr>
        <w:t xml:space="preserve">- Trường hợp sản xuất </w:t>
      </w:r>
      <w:r w:rsidR="002627E5" w:rsidRPr="00CF1938">
        <w:rPr>
          <w:sz w:val="28"/>
          <w:szCs w:val="28"/>
          <w:lang w:eastAsia="vi-VN"/>
        </w:rPr>
        <w:t>c</w:t>
      </w:r>
      <w:r w:rsidRPr="00CF1938">
        <w:rPr>
          <w:sz w:val="28"/>
          <w:szCs w:val="28"/>
          <w:lang w:eastAsia="vi-VN"/>
        </w:rPr>
        <w:t>hương trình có khai thác</w:t>
      </w:r>
      <w:r w:rsidR="002627E5" w:rsidRPr="00CF1938">
        <w:rPr>
          <w:sz w:val="28"/>
          <w:szCs w:val="28"/>
          <w:lang w:eastAsia="vi-VN"/>
        </w:rPr>
        <w:t xml:space="preserve"> lại tư liệu, kế thừa nội dung c</w:t>
      </w:r>
      <w:r w:rsidRPr="00CF1938">
        <w:rPr>
          <w:sz w:val="28"/>
          <w:szCs w:val="28"/>
          <w:lang w:eastAsia="vi-VN"/>
        </w:rPr>
        <w:t>hương trình đã có không thuộc bản quyền của đơn vị</w:t>
      </w:r>
      <w:r w:rsidR="002627E5" w:rsidRPr="00CF1938">
        <w:rPr>
          <w:sz w:val="28"/>
          <w:szCs w:val="28"/>
          <w:lang w:eastAsia="vi-VN"/>
        </w:rPr>
        <w:t xml:space="preserve"> thì</w:t>
      </w:r>
      <w:r w:rsidRPr="00CF1938">
        <w:rPr>
          <w:sz w:val="28"/>
          <w:szCs w:val="28"/>
          <w:lang w:eastAsia="vi-VN"/>
        </w:rPr>
        <w:t xml:space="preserve"> phải tuân thủ theo các quy định của pháp luật về sở hữu trí tuệ hiện hành, áp dụng đơn giá theo khung tỷ lệ thời lượng khai thác lại tư liệu đã được quy định trong bảng đơn giá</w:t>
      </w:r>
      <w:r w:rsidR="002627E5" w:rsidRPr="00CF1938">
        <w:rPr>
          <w:sz w:val="28"/>
          <w:szCs w:val="28"/>
          <w:lang w:eastAsia="vi-VN"/>
        </w:rPr>
        <w:t>. C</w:t>
      </w:r>
      <w:r w:rsidRPr="00CF1938">
        <w:rPr>
          <w:sz w:val="28"/>
          <w:szCs w:val="28"/>
          <w:lang w:eastAsia="vi-VN"/>
        </w:rPr>
        <w:t>hi phí mua bản quyền (nếu có) được tính khi lập dự toán và thanh quyết toán.</w:t>
      </w:r>
    </w:p>
    <w:p w14:paraId="295D7C9D" w14:textId="6DB5D69D" w:rsidR="00D6050F" w:rsidRPr="00CF1938" w:rsidRDefault="00D6050F" w:rsidP="00240721">
      <w:pPr>
        <w:pStyle w:val="ListParagraph"/>
        <w:spacing w:before="120" w:after="0" w:line="240" w:lineRule="auto"/>
        <w:ind w:left="0" w:firstLine="709"/>
        <w:contextualSpacing w:val="0"/>
        <w:jc w:val="both"/>
        <w:rPr>
          <w:rFonts w:ascii="Times New Roman" w:hAnsi="Times New Roman"/>
          <w:sz w:val="28"/>
          <w:szCs w:val="28"/>
          <w:lang w:val="en-US"/>
        </w:rPr>
      </w:pPr>
      <w:r w:rsidRPr="00CF1938">
        <w:rPr>
          <w:rFonts w:ascii="Times New Roman" w:hAnsi="Times New Roman"/>
          <w:b/>
          <w:sz w:val="28"/>
          <w:szCs w:val="28"/>
          <w:lang w:val="en-US"/>
        </w:rPr>
        <w:t>7.</w:t>
      </w:r>
      <w:r w:rsidRPr="00CF1938">
        <w:rPr>
          <w:rFonts w:ascii="Times New Roman" w:hAnsi="Times New Roman"/>
          <w:sz w:val="28"/>
          <w:szCs w:val="28"/>
          <w:lang w:val="en-US"/>
        </w:rPr>
        <w:t xml:space="preserve"> Trường hợp sản xuất chương</w:t>
      </w:r>
      <w:r w:rsidR="000E3C42">
        <w:rPr>
          <w:rFonts w:ascii="Times New Roman" w:hAnsi="Times New Roman"/>
          <w:sz w:val="28"/>
          <w:szCs w:val="28"/>
          <w:lang w:val="en-US"/>
        </w:rPr>
        <w:t xml:space="preserve"> trình phát thanh, truyền hình</w:t>
      </w:r>
      <w:r w:rsidRPr="00CF1938">
        <w:rPr>
          <w:rFonts w:ascii="Times New Roman" w:hAnsi="Times New Roman"/>
          <w:sz w:val="28"/>
          <w:szCs w:val="28"/>
          <w:lang w:val="en-US"/>
        </w:rPr>
        <w:t xml:space="preserve"> đơn lẻ có yêu cầu đặc thù về mặt nội dung và điều kiện thực hiện không thể áp dụng được đơn giá này, các đơn vị căn cứ vào quy trình, quy định về tiêu chuẩn kỹ thuật để lập dự toán bổ sung trình các cấp có thẩm quyền phê duyệt. </w:t>
      </w:r>
    </w:p>
    <w:p w14:paraId="02825580" w14:textId="38EF8A09" w:rsidR="00D6050F" w:rsidRPr="00CF1938" w:rsidRDefault="00D6050F" w:rsidP="00240721">
      <w:pPr>
        <w:pStyle w:val="ListParagraph"/>
        <w:spacing w:before="120" w:after="0" w:line="240" w:lineRule="auto"/>
        <w:ind w:left="0" w:firstLine="709"/>
        <w:contextualSpacing w:val="0"/>
        <w:jc w:val="both"/>
        <w:rPr>
          <w:rFonts w:ascii="Times New Roman" w:hAnsi="Times New Roman"/>
          <w:b/>
          <w:sz w:val="28"/>
          <w:szCs w:val="28"/>
        </w:rPr>
      </w:pPr>
      <w:r w:rsidRPr="00CF1938">
        <w:rPr>
          <w:rFonts w:ascii="Times New Roman" w:hAnsi="Times New Roman"/>
          <w:b/>
          <w:sz w:val="28"/>
          <w:szCs w:val="28"/>
        </w:rPr>
        <w:t>8. Các trường hợp điều chỉnh đơn giá</w:t>
      </w:r>
    </w:p>
    <w:p w14:paraId="5D16C765" w14:textId="0ECF18B1" w:rsidR="00D6050F" w:rsidRPr="00240721" w:rsidRDefault="00D6050F" w:rsidP="00240721">
      <w:pPr>
        <w:spacing w:before="120" w:after="0" w:line="240" w:lineRule="auto"/>
        <w:ind w:firstLine="709"/>
        <w:jc w:val="both"/>
        <w:rPr>
          <w:rFonts w:cs="Times New Roman"/>
          <w:sz w:val="28"/>
          <w:szCs w:val="28"/>
          <w:lang w:val="vi-VN"/>
        </w:rPr>
      </w:pPr>
      <w:r w:rsidRPr="00240721">
        <w:rPr>
          <w:rFonts w:cs="Times New Roman"/>
          <w:sz w:val="28"/>
          <w:szCs w:val="28"/>
          <w:lang w:val="vi-VN"/>
        </w:rPr>
        <w:t>a</w:t>
      </w:r>
      <w:r w:rsidR="005B0131" w:rsidRPr="00240721">
        <w:rPr>
          <w:rFonts w:cs="Times New Roman"/>
          <w:sz w:val="28"/>
          <w:szCs w:val="28"/>
          <w:lang w:val="vi-VN"/>
        </w:rPr>
        <w:t>)</w:t>
      </w:r>
      <w:r w:rsidRPr="00240721">
        <w:rPr>
          <w:rFonts w:cs="Times New Roman"/>
          <w:sz w:val="28"/>
          <w:szCs w:val="28"/>
          <w:lang w:val="vi-VN"/>
        </w:rPr>
        <w:t xml:space="preserve"> Trường hợp Nhà nước thay đổi</w:t>
      </w:r>
      <w:r w:rsidR="002627E5" w:rsidRPr="00240721">
        <w:rPr>
          <w:rFonts w:cs="Times New Roman"/>
          <w:sz w:val="28"/>
          <w:szCs w:val="28"/>
          <w:lang w:val="vi-VN"/>
        </w:rPr>
        <w:t xml:space="preserve"> mức lương cơ sở</w:t>
      </w:r>
      <w:r w:rsidR="00240721" w:rsidRPr="00240721">
        <w:rPr>
          <w:rFonts w:cs="Times New Roman"/>
          <w:sz w:val="28"/>
          <w:szCs w:val="28"/>
          <w:lang w:val="vi-VN"/>
        </w:rPr>
        <w:t>:</w:t>
      </w:r>
    </w:p>
    <w:p w14:paraId="7F66B3B6" w14:textId="77777777" w:rsidR="00D6050F" w:rsidRPr="00CF1938" w:rsidRDefault="00D6050F"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Chi phí trong đơn giá được điều chỉnh theo chi phí nhân công</w:t>
      </w:r>
      <w:r w:rsidR="002627E5" w:rsidRPr="00CF1938">
        <w:rPr>
          <w:rFonts w:cs="Times New Roman"/>
          <w:sz w:val="28"/>
          <w:szCs w:val="28"/>
          <w:lang w:val="vi-VN"/>
        </w:rPr>
        <w:t xml:space="preserve">. </w:t>
      </w:r>
      <w:r w:rsidRPr="00CF1938">
        <w:rPr>
          <w:rFonts w:cs="Times New Roman"/>
          <w:sz w:val="28"/>
          <w:szCs w:val="28"/>
          <w:lang w:val="vi-VN"/>
        </w:rPr>
        <w:t>Chi phí nhân công được điều chỉnh như sau:</w:t>
      </w:r>
    </w:p>
    <w:p w14:paraId="22094EBF" w14:textId="77777777" w:rsidR="00D6050F" w:rsidRPr="00CF1938" w:rsidRDefault="00D6050F" w:rsidP="00240721">
      <w:pPr>
        <w:spacing w:before="120" w:after="0" w:line="240" w:lineRule="auto"/>
        <w:ind w:firstLine="709"/>
        <w:jc w:val="both"/>
        <w:rPr>
          <w:rFonts w:cs="Times New Roman"/>
          <w:sz w:val="28"/>
          <w:szCs w:val="28"/>
          <w:lang w:val="vi-VN"/>
        </w:rPr>
      </w:pPr>
      <w:r w:rsidRPr="00CF1938">
        <w:rPr>
          <w:rFonts w:cs="Times New Roman"/>
          <w:sz w:val="28"/>
          <w:szCs w:val="28"/>
          <w:lang w:val="vi-VN"/>
        </w:rPr>
        <w:t>Chi phí nhân công điều chỉnh = Chi phí nhân công đã tính trong đơn giá nhân với hệ số k, trong đó:</w:t>
      </w:r>
    </w:p>
    <w:p w14:paraId="5A1EB227" w14:textId="77777777" w:rsidR="00D6050F" w:rsidRPr="00CF1938" w:rsidRDefault="00D6050F" w:rsidP="00240721">
      <w:pPr>
        <w:spacing w:before="120" w:after="0" w:line="240" w:lineRule="auto"/>
        <w:ind w:firstLine="709"/>
        <w:jc w:val="both"/>
        <w:rPr>
          <w:rFonts w:cs="Times New Roman"/>
          <w:sz w:val="28"/>
          <w:szCs w:val="28"/>
        </w:rPr>
      </w:pPr>
      <w:r w:rsidRPr="00CF1938">
        <w:rPr>
          <w:rFonts w:cs="Times New Roman"/>
          <w:sz w:val="28"/>
          <w:szCs w:val="28"/>
        </w:rPr>
        <w:t xml:space="preserve">k = </w:t>
      </w:r>
      <m:oMath>
        <m:f>
          <m:fPr>
            <m:ctrlPr>
              <w:rPr>
                <w:rFonts w:ascii="Cambria Math" w:hAnsi="Cambria Math" w:cs="Times New Roman"/>
                <w:sz w:val="28"/>
                <w:szCs w:val="28"/>
              </w:rPr>
            </m:ctrlPr>
          </m:fPr>
          <m:num>
            <m:r>
              <m:rPr>
                <m:sty m:val="p"/>
              </m:rPr>
              <w:rPr>
                <w:rFonts w:ascii="Cambria Math" w:hAnsi="Cambria Math" w:cs="Times New Roman"/>
                <w:sz w:val="28"/>
                <w:szCs w:val="28"/>
              </w:rPr>
              <m:t>lương cơ sở mới</m:t>
            </m:r>
          </m:num>
          <m:den>
            <m:r>
              <w:rPr>
                <w:rFonts w:ascii="Cambria Math" w:hAnsi="Cambria Math" w:cs="Times New Roman"/>
                <w:sz w:val="28"/>
                <w:szCs w:val="28"/>
              </w:rPr>
              <m:t>1.490.000 đồng</m:t>
            </m:r>
          </m:den>
        </m:f>
      </m:oMath>
    </w:p>
    <w:p w14:paraId="66A567EB" w14:textId="7FAA79C5" w:rsidR="00D6050F" w:rsidRPr="00CF1938" w:rsidRDefault="00D6050F" w:rsidP="00240721">
      <w:pPr>
        <w:spacing w:before="120" w:after="0" w:line="240" w:lineRule="auto"/>
        <w:ind w:firstLine="709"/>
        <w:jc w:val="both"/>
        <w:rPr>
          <w:rFonts w:cs="Times New Roman"/>
          <w:sz w:val="28"/>
          <w:szCs w:val="28"/>
        </w:rPr>
      </w:pPr>
      <w:r w:rsidRPr="00CF1938">
        <w:rPr>
          <w:rFonts w:cs="Times New Roman"/>
          <w:sz w:val="28"/>
          <w:szCs w:val="28"/>
          <w:lang w:val="vi-VN"/>
        </w:rPr>
        <w:lastRenderedPageBreak/>
        <w:t>b</w:t>
      </w:r>
      <w:r w:rsidR="008B68B8">
        <w:rPr>
          <w:rFonts w:cs="Times New Roman"/>
          <w:sz w:val="28"/>
          <w:szCs w:val="28"/>
        </w:rPr>
        <w:t>)</w:t>
      </w:r>
      <w:r w:rsidRPr="00CF1938">
        <w:rPr>
          <w:rFonts w:cs="Times New Roman"/>
          <w:sz w:val="28"/>
          <w:szCs w:val="28"/>
          <w:lang w:val="vi-VN"/>
        </w:rPr>
        <w:t xml:space="preserve"> Trường hợp Nhà nước xếp lương theo vị trí việc làm</w:t>
      </w:r>
      <w:r w:rsidR="002627E5" w:rsidRPr="00CF1938">
        <w:rPr>
          <w:rFonts w:cs="Times New Roman"/>
          <w:sz w:val="28"/>
          <w:szCs w:val="28"/>
        </w:rPr>
        <w:t>:</w:t>
      </w:r>
      <w:r w:rsidRPr="00CF1938">
        <w:rPr>
          <w:rFonts w:cs="Times New Roman"/>
          <w:sz w:val="28"/>
          <w:szCs w:val="28"/>
          <w:lang w:val="vi-VN"/>
        </w:rPr>
        <w:t xml:space="preserve"> việc điều chỉnh đơn giá theo quy đị</w:t>
      </w:r>
      <w:r w:rsidR="00194402" w:rsidRPr="00CF1938">
        <w:rPr>
          <w:rFonts w:cs="Times New Roman"/>
          <w:sz w:val="28"/>
          <w:szCs w:val="28"/>
          <w:lang w:val="vi-VN"/>
        </w:rPr>
        <w:t>nh</w:t>
      </w:r>
      <w:r w:rsidRPr="00CF1938">
        <w:rPr>
          <w:rFonts w:cs="Times New Roman"/>
          <w:sz w:val="28"/>
          <w:szCs w:val="28"/>
          <w:lang w:val="vi-VN"/>
        </w:rPr>
        <w:t xml:space="preserve"> của Nhà nước.</w:t>
      </w:r>
    </w:p>
    <w:p w14:paraId="729095D5" w14:textId="2722E122" w:rsidR="00D6050F" w:rsidRPr="00CF1938" w:rsidRDefault="00D6050F" w:rsidP="00240721">
      <w:pPr>
        <w:spacing w:before="120" w:after="0" w:line="240" w:lineRule="auto"/>
        <w:ind w:firstLine="709"/>
        <w:jc w:val="both"/>
        <w:rPr>
          <w:rFonts w:cs="Times New Roman"/>
          <w:sz w:val="28"/>
          <w:szCs w:val="28"/>
        </w:rPr>
      </w:pPr>
      <w:r w:rsidRPr="00CF1938">
        <w:rPr>
          <w:rFonts w:cs="Times New Roman"/>
          <w:sz w:val="28"/>
          <w:szCs w:val="28"/>
          <w:lang w:val="vi-VN"/>
        </w:rPr>
        <w:t>c</w:t>
      </w:r>
      <w:r w:rsidR="00240721">
        <w:rPr>
          <w:rFonts w:cs="Times New Roman"/>
          <w:sz w:val="28"/>
          <w:szCs w:val="28"/>
        </w:rPr>
        <w:t>)</w:t>
      </w:r>
      <w:r w:rsidRPr="00CF1938">
        <w:rPr>
          <w:rFonts w:cs="Times New Roman"/>
          <w:sz w:val="28"/>
          <w:szCs w:val="28"/>
        </w:rPr>
        <w:t xml:space="preserve"> Khi tài sản kết cấu trong đơn giá thay đổi</w:t>
      </w:r>
      <w:r w:rsidR="00F1463B" w:rsidRPr="00CF1938">
        <w:rPr>
          <w:rFonts w:cs="Times New Roman"/>
          <w:sz w:val="28"/>
          <w:szCs w:val="28"/>
        </w:rPr>
        <w:t xml:space="preserve">: </w:t>
      </w:r>
      <w:r w:rsidRPr="00CF1938">
        <w:rPr>
          <w:rFonts w:cs="Times New Roman"/>
          <w:sz w:val="28"/>
          <w:szCs w:val="28"/>
        </w:rPr>
        <w:t>Khi giá trị tài sản kết cấu trong đơn giá tăng hoặc giảm từ 10% trở lên so với thời điểm ban hành hoặc sửa đổi đơn giá gần nhất</w:t>
      </w:r>
      <w:r w:rsidRPr="00CF1938">
        <w:rPr>
          <w:rFonts w:cs="Times New Roman"/>
          <w:sz w:val="28"/>
          <w:szCs w:val="28"/>
          <w:lang w:val="vi-VN"/>
        </w:rPr>
        <w:t>, việc điều chỉnh đơn giá theo quy định hiện hành của Nhà nước</w:t>
      </w:r>
      <w:r w:rsidR="00F1463B" w:rsidRPr="00CF1938">
        <w:rPr>
          <w:rFonts w:cs="Times New Roman"/>
          <w:sz w:val="28"/>
          <w:szCs w:val="28"/>
        </w:rPr>
        <w:t>.</w:t>
      </w:r>
    </w:p>
    <w:p w14:paraId="2FD10910" w14:textId="6A8CA67F" w:rsidR="00D6050F" w:rsidRPr="00CF1938" w:rsidRDefault="00D6050F" w:rsidP="00240721">
      <w:pPr>
        <w:spacing w:before="120" w:after="0" w:line="240" w:lineRule="auto"/>
        <w:ind w:firstLine="709"/>
        <w:jc w:val="both"/>
        <w:rPr>
          <w:rFonts w:cs="Times New Roman"/>
          <w:sz w:val="28"/>
          <w:szCs w:val="28"/>
        </w:rPr>
      </w:pPr>
      <w:r w:rsidRPr="00CF1938">
        <w:rPr>
          <w:rFonts w:cs="Times New Roman"/>
          <w:sz w:val="28"/>
          <w:szCs w:val="28"/>
          <w:lang w:val="vi-VN"/>
        </w:rPr>
        <w:t>d</w:t>
      </w:r>
      <w:r w:rsidR="00240721">
        <w:rPr>
          <w:rFonts w:cs="Times New Roman"/>
          <w:sz w:val="28"/>
          <w:szCs w:val="28"/>
        </w:rPr>
        <w:t>)</w:t>
      </w:r>
      <w:r w:rsidRPr="00CF1938">
        <w:rPr>
          <w:rFonts w:cs="Times New Roman"/>
          <w:sz w:val="28"/>
          <w:szCs w:val="28"/>
          <w:lang w:val="vi-VN"/>
        </w:rPr>
        <w:t xml:space="preserve"> Khi hàng hóa, vật tư, dịch vụ cần thiết chiếm từ 5% trong kết cấu đơn giá tăng hoặc giảm từ 10% trở lên so với thời điểm ban hành hoặc sửa đổi đơn giá gần nhất, việc điều chỉnh đơn giá theo quy định hiện hành của Nhà nước</w:t>
      </w:r>
      <w:r w:rsidR="00F1463B" w:rsidRPr="00CF1938">
        <w:rPr>
          <w:rFonts w:cs="Times New Roman"/>
          <w:sz w:val="28"/>
          <w:szCs w:val="28"/>
        </w:rPr>
        <w:t>.</w:t>
      </w:r>
    </w:p>
    <w:sectPr w:rsidR="00D6050F" w:rsidRPr="00CF1938" w:rsidSect="00E52564">
      <w:headerReference w:type="default" r:id="rId6"/>
      <w:headerReference w:type="first" r:id="rId7"/>
      <w:pgSz w:w="11906" w:h="16838" w:code="9"/>
      <w:pgMar w:top="1134" w:right="1134" w:bottom="1134" w:left="993"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F7453" w14:textId="77777777" w:rsidR="00FC557F" w:rsidRDefault="00FC557F" w:rsidP="000544D5">
      <w:pPr>
        <w:spacing w:after="0" w:line="240" w:lineRule="auto"/>
      </w:pPr>
      <w:r>
        <w:separator/>
      </w:r>
    </w:p>
  </w:endnote>
  <w:endnote w:type="continuationSeparator" w:id="0">
    <w:p w14:paraId="381D3152" w14:textId="77777777" w:rsidR="00FC557F" w:rsidRDefault="00FC557F" w:rsidP="00054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FE787" w14:textId="77777777" w:rsidR="00FC557F" w:rsidRDefault="00FC557F" w:rsidP="000544D5">
      <w:pPr>
        <w:spacing w:after="0" w:line="240" w:lineRule="auto"/>
      </w:pPr>
      <w:r>
        <w:separator/>
      </w:r>
    </w:p>
  </w:footnote>
  <w:footnote w:type="continuationSeparator" w:id="0">
    <w:p w14:paraId="7AF3770A" w14:textId="77777777" w:rsidR="00FC557F" w:rsidRDefault="00FC557F" w:rsidP="00054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010799"/>
      <w:docPartObj>
        <w:docPartGallery w:val="Page Numbers (Top of Page)"/>
        <w:docPartUnique/>
      </w:docPartObj>
    </w:sdtPr>
    <w:sdtEndPr>
      <w:rPr>
        <w:noProof/>
      </w:rPr>
    </w:sdtEndPr>
    <w:sdtContent>
      <w:p w14:paraId="102C4654" w14:textId="517B9C3B" w:rsidR="00485426" w:rsidRDefault="00D5318A">
        <w:pPr>
          <w:pStyle w:val="Header"/>
          <w:jc w:val="center"/>
        </w:pPr>
        <w:r>
          <w:fldChar w:fldCharType="begin"/>
        </w:r>
        <w:r>
          <w:instrText xml:space="preserve"> PAGE   \* MERGEFORMAT </w:instrText>
        </w:r>
        <w:r>
          <w:fldChar w:fldCharType="separate"/>
        </w:r>
        <w:r w:rsidR="005050AD">
          <w:rPr>
            <w:noProof/>
          </w:rPr>
          <w:t>3</w:t>
        </w:r>
        <w:r>
          <w:rPr>
            <w:noProof/>
          </w:rPr>
          <w:fldChar w:fldCharType="end"/>
        </w:r>
      </w:p>
    </w:sdtContent>
  </w:sdt>
  <w:p w14:paraId="0D92B380" w14:textId="77777777" w:rsidR="00485426" w:rsidRDefault="004854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B7DD" w14:textId="77777777" w:rsidR="00485426" w:rsidRDefault="00485426">
    <w:pPr>
      <w:pStyle w:val="Header"/>
      <w:jc w:val="center"/>
    </w:pPr>
  </w:p>
  <w:p w14:paraId="02407766" w14:textId="77777777" w:rsidR="00485426" w:rsidRDefault="004854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343"/>
    <w:rsid w:val="00006A61"/>
    <w:rsid w:val="00024D5A"/>
    <w:rsid w:val="000544D5"/>
    <w:rsid w:val="00055828"/>
    <w:rsid w:val="0005781F"/>
    <w:rsid w:val="00067877"/>
    <w:rsid w:val="000853FC"/>
    <w:rsid w:val="000C0C80"/>
    <w:rsid w:val="000E04C2"/>
    <w:rsid w:val="000E3154"/>
    <w:rsid w:val="000E3C42"/>
    <w:rsid w:val="000E4864"/>
    <w:rsid w:val="001008C3"/>
    <w:rsid w:val="001207FD"/>
    <w:rsid w:val="001631CE"/>
    <w:rsid w:val="001650FD"/>
    <w:rsid w:val="0016589A"/>
    <w:rsid w:val="00165DA0"/>
    <w:rsid w:val="00166FF3"/>
    <w:rsid w:val="00167E7C"/>
    <w:rsid w:val="001704D1"/>
    <w:rsid w:val="00182F2E"/>
    <w:rsid w:val="00194402"/>
    <w:rsid w:val="001C0158"/>
    <w:rsid w:val="001E6701"/>
    <w:rsid w:val="001F473A"/>
    <w:rsid w:val="0020033F"/>
    <w:rsid w:val="00210456"/>
    <w:rsid w:val="002130A2"/>
    <w:rsid w:val="00240721"/>
    <w:rsid w:val="002627E5"/>
    <w:rsid w:val="00271CC9"/>
    <w:rsid w:val="002B2E54"/>
    <w:rsid w:val="00305A78"/>
    <w:rsid w:val="00322D4C"/>
    <w:rsid w:val="0033078E"/>
    <w:rsid w:val="00334D63"/>
    <w:rsid w:val="0035444A"/>
    <w:rsid w:val="00375A8D"/>
    <w:rsid w:val="00387901"/>
    <w:rsid w:val="003B4992"/>
    <w:rsid w:val="003B7C73"/>
    <w:rsid w:val="003F1F38"/>
    <w:rsid w:val="004036A4"/>
    <w:rsid w:val="00407171"/>
    <w:rsid w:val="00407196"/>
    <w:rsid w:val="004268A0"/>
    <w:rsid w:val="004353B0"/>
    <w:rsid w:val="00455305"/>
    <w:rsid w:val="00485426"/>
    <w:rsid w:val="004A54A0"/>
    <w:rsid w:val="004A6365"/>
    <w:rsid w:val="004B35B1"/>
    <w:rsid w:val="004B7C62"/>
    <w:rsid w:val="005050AD"/>
    <w:rsid w:val="00523B5B"/>
    <w:rsid w:val="00534893"/>
    <w:rsid w:val="00544F1D"/>
    <w:rsid w:val="00547206"/>
    <w:rsid w:val="00551C86"/>
    <w:rsid w:val="00590758"/>
    <w:rsid w:val="005A7463"/>
    <w:rsid w:val="005B0131"/>
    <w:rsid w:val="00603B57"/>
    <w:rsid w:val="00622BA4"/>
    <w:rsid w:val="0063374A"/>
    <w:rsid w:val="00635555"/>
    <w:rsid w:val="00640948"/>
    <w:rsid w:val="00680CB5"/>
    <w:rsid w:val="00697FCD"/>
    <w:rsid w:val="006A0743"/>
    <w:rsid w:val="006B3E58"/>
    <w:rsid w:val="006C38D1"/>
    <w:rsid w:val="006D36B0"/>
    <w:rsid w:val="00710CBC"/>
    <w:rsid w:val="00751B6E"/>
    <w:rsid w:val="00757C4D"/>
    <w:rsid w:val="007739E2"/>
    <w:rsid w:val="00773E76"/>
    <w:rsid w:val="00780DC4"/>
    <w:rsid w:val="00783F20"/>
    <w:rsid w:val="00784863"/>
    <w:rsid w:val="00785E3A"/>
    <w:rsid w:val="007878E8"/>
    <w:rsid w:val="007A643B"/>
    <w:rsid w:val="00834373"/>
    <w:rsid w:val="00834894"/>
    <w:rsid w:val="00842635"/>
    <w:rsid w:val="00844D57"/>
    <w:rsid w:val="0086322B"/>
    <w:rsid w:val="00872502"/>
    <w:rsid w:val="008739FB"/>
    <w:rsid w:val="00885A52"/>
    <w:rsid w:val="008A6DFD"/>
    <w:rsid w:val="008B0410"/>
    <w:rsid w:val="008B68B8"/>
    <w:rsid w:val="008F4929"/>
    <w:rsid w:val="009230F7"/>
    <w:rsid w:val="00940BE4"/>
    <w:rsid w:val="00942681"/>
    <w:rsid w:val="00956F04"/>
    <w:rsid w:val="00974A8B"/>
    <w:rsid w:val="009A27FE"/>
    <w:rsid w:val="009A3AB7"/>
    <w:rsid w:val="009A43CD"/>
    <w:rsid w:val="009B2898"/>
    <w:rsid w:val="00A02723"/>
    <w:rsid w:val="00A356BA"/>
    <w:rsid w:val="00A77FBE"/>
    <w:rsid w:val="00A924A5"/>
    <w:rsid w:val="00AA1FA0"/>
    <w:rsid w:val="00AA662C"/>
    <w:rsid w:val="00AB0A62"/>
    <w:rsid w:val="00AB1343"/>
    <w:rsid w:val="00AC12B0"/>
    <w:rsid w:val="00B22AE0"/>
    <w:rsid w:val="00B2776D"/>
    <w:rsid w:val="00B41C3E"/>
    <w:rsid w:val="00B4532A"/>
    <w:rsid w:val="00B65A3D"/>
    <w:rsid w:val="00B67132"/>
    <w:rsid w:val="00B87F67"/>
    <w:rsid w:val="00B91B6F"/>
    <w:rsid w:val="00BF1FE4"/>
    <w:rsid w:val="00CA01F4"/>
    <w:rsid w:val="00CA0966"/>
    <w:rsid w:val="00CA73B4"/>
    <w:rsid w:val="00CB72A4"/>
    <w:rsid w:val="00CC290B"/>
    <w:rsid w:val="00CC2B85"/>
    <w:rsid w:val="00CC4619"/>
    <w:rsid w:val="00CF1938"/>
    <w:rsid w:val="00D5318A"/>
    <w:rsid w:val="00D6050F"/>
    <w:rsid w:val="00DC5998"/>
    <w:rsid w:val="00DC6BB3"/>
    <w:rsid w:val="00DD235A"/>
    <w:rsid w:val="00DE4D35"/>
    <w:rsid w:val="00DF47FE"/>
    <w:rsid w:val="00E50FA2"/>
    <w:rsid w:val="00E52564"/>
    <w:rsid w:val="00E6650E"/>
    <w:rsid w:val="00E918DF"/>
    <w:rsid w:val="00E92F0F"/>
    <w:rsid w:val="00E94698"/>
    <w:rsid w:val="00E973F7"/>
    <w:rsid w:val="00EC096E"/>
    <w:rsid w:val="00F1463B"/>
    <w:rsid w:val="00F14D83"/>
    <w:rsid w:val="00F2426C"/>
    <w:rsid w:val="00F26E9F"/>
    <w:rsid w:val="00F4778B"/>
    <w:rsid w:val="00F50A11"/>
    <w:rsid w:val="00F64EBC"/>
    <w:rsid w:val="00F729EC"/>
    <w:rsid w:val="00FC1312"/>
    <w:rsid w:val="00FC557F"/>
    <w:rsid w:val="00FD4C0F"/>
    <w:rsid w:val="00FE05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8F59F"/>
  <w15:docId w15:val="{76C4B641-0D49-4B1B-8BBF-53F8059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343"/>
    <w:pPr>
      <w:pBdr>
        <w:top w:val="none" w:sz="4" w:space="0" w:color="000000"/>
        <w:left w:val="none" w:sz="4" w:space="0" w:color="000000"/>
        <w:bottom w:val="none" w:sz="4" w:space="0" w:color="000000"/>
        <w:right w:val="none" w:sz="4" w:space="0" w:color="000000"/>
        <w:between w:val="none" w:sz="4" w:space="0" w:color="000000"/>
      </w:pBdr>
      <w:spacing w:after="160" w:line="259" w:lineRule="auto"/>
    </w:pPr>
    <w:rPr>
      <w:rFonts w:ascii="Times New Roman" w:eastAsia="Calibri" w:hAnsi="Times New Roman" w:cs="Calibri"/>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B13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343"/>
    <w:rPr>
      <w:rFonts w:ascii="Tahoma" w:eastAsia="Calibri" w:hAnsi="Tahoma" w:cs="Tahoma"/>
      <w:sz w:val="16"/>
      <w:szCs w:val="16"/>
      <w:lang w:val="en-US"/>
    </w:rPr>
  </w:style>
  <w:style w:type="character" w:styleId="Strong">
    <w:name w:val="Strong"/>
    <w:uiPriority w:val="22"/>
    <w:qFormat/>
    <w:rsid w:val="008739FB"/>
    <w:rPr>
      <w:b/>
      <w:bCs/>
    </w:rPr>
  </w:style>
  <w:style w:type="paragraph" w:styleId="ListParagraph">
    <w:name w:val="List Paragraph"/>
    <w:basedOn w:val="Normal"/>
    <w:uiPriority w:val="34"/>
    <w:qFormat/>
    <w:rsid w:val="00D6050F"/>
    <w:pPr>
      <w:pBdr>
        <w:top w:val="none" w:sz="0" w:space="0" w:color="auto"/>
        <w:left w:val="none" w:sz="0" w:space="0" w:color="auto"/>
        <w:bottom w:val="none" w:sz="0" w:space="0" w:color="auto"/>
        <w:right w:val="none" w:sz="0" w:space="0" w:color="auto"/>
        <w:between w:val="none" w:sz="0" w:space="0" w:color="auto"/>
      </w:pBdr>
      <w:spacing w:after="200" w:line="276" w:lineRule="auto"/>
      <w:ind w:left="720"/>
      <w:contextualSpacing/>
    </w:pPr>
    <w:rPr>
      <w:rFonts w:ascii="Calibri" w:eastAsia="Times New Roman" w:hAnsi="Calibri" w:cs="Times New Roman"/>
      <w:sz w:val="22"/>
      <w:lang w:val="vi-VN" w:eastAsia="vi-VN"/>
    </w:rPr>
  </w:style>
  <w:style w:type="paragraph" w:styleId="NormalWeb">
    <w:name w:val="Normal (Web)"/>
    <w:basedOn w:val="Normal"/>
    <w:uiPriority w:val="99"/>
    <w:unhideWhenUsed/>
    <w:rsid w:val="00D6050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unhideWhenUsed/>
    <w:rsid w:val="000544D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44D5"/>
    <w:rPr>
      <w:rFonts w:ascii="Times New Roman" w:eastAsia="Calibri" w:hAnsi="Times New Roman" w:cs="Calibri"/>
      <w:sz w:val="26"/>
      <w:lang w:val="en-US"/>
    </w:rPr>
  </w:style>
  <w:style w:type="paragraph" w:styleId="Footer">
    <w:name w:val="footer"/>
    <w:basedOn w:val="Normal"/>
    <w:link w:val="FooterChar"/>
    <w:uiPriority w:val="99"/>
    <w:unhideWhenUsed/>
    <w:rsid w:val="000544D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44D5"/>
    <w:rPr>
      <w:rFonts w:ascii="Times New Roman" w:eastAsia="Calibri" w:hAnsi="Times New Roman" w:cs="Calibri"/>
      <w:sz w:val="26"/>
      <w:lang w:val="en-US"/>
    </w:rPr>
  </w:style>
  <w:style w:type="character" w:styleId="CommentReference">
    <w:name w:val="annotation reference"/>
    <w:basedOn w:val="DefaultParagraphFont"/>
    <w:uiPriority w:val="99"/>
    <w:semiHidden/>
    <w:unhideWhenUsed/>
    <w:rsid w:val="000E4864"/>
    <w:rPr>
      <w:sz w:val="16"/>
      <w:szCs w:val="16"/>
    </w:rPr>
  </w:style>
  <w:style w:type="paragraph" w:styleId="CommentText">
    <w:name w:val="annotation text"/>
    <w:basedOn w:val="Normal"/>
    <w:link w:val="CommentTextChar"/>
    <w:uiPriority w:val="99"/>
    <w:semiHidden/>
    <w:unhideWhenUsed/>
    <w:rsid w:val="000E4864"/>
    <w:pPr>
      <w:spacing w:line="240" w:lineRule="auto"/>
    </w:pPr>
    <w:rPr>
      <w:sz w:val="20"/>
      <w:szCs w:val="20"/>
    </w:rPr>
  </w:style>
  <w:style w:type="character" w:customStyle="1" w:styleId="CommentTextChar">
    <w:name w:val="Comment Text Char"/>
    <w:basedOn w:val="DefaultParagraphFont"/>
    <w:link w:val="CommentText"/>
    <w:uiPriority w:val="99"/>
    <w:semiHidden/>
    <w:rsid w:val="000E4864"/>
    <w:rPr>
      <w:rFonts w:ascii="Times New Roman" w:eastAsia="Calibri" w:hAnsi="Times New Roman" w:cs="Calibri"/>
      <w:sz w:val="20"/>
      <w:szCs w:val="20"/>
      <w:lang w:val="en-US"/>
    </w:rPr>
  </w:style>
  <w:style w:type="paragraph" w:styleId="CommentSubject">
    <w:name w:val="annotation subject"/>
    <w:basedOn w:val="CommentText"/>
    <w:next w:val="CommentText"/>
    <w:link w:val="CommentSubjectChar"/>
    <w:uiPriority w:val="99"/>
    <w:semiHidden/>
    <w:unhideWhenUsed/>
    <w:rsid w:val="000E4864"/>
    <w:rPr>
      <w:b/>
      <w:bCs/>
    </w:rPr>
  </w:style>
  <w:style w:type="character" w:customStyle="1" w:styleId="CommentSubjectChar">
    <w:name w:val="Comment Subject Char"/>
    <w:basedOn w:val="CommentTextChar"/>
    <w:link w:val="CommentSubject"/>
    <w:uiPriority w:val="99"/>
    <w:semiHidden/>
    <w:rsid w:val="000E4864"/>
    <w:rPr>
      <w:rFonts w:ascii="Times New Roman" w:eastAsia="Calibri" w:hAnsi="Times New Roman" w:cs="Calibri"/>
      <w:b/>
      <w:bCs/>
      <w:sz w:val="20"/>
      <w:szCs w:val="20"/>
      <w:lang w:val="en-US"/>
    </w:rPr>
  </w:style>
  <w:style w:type="character" w:styleId="PlaceholderText">
    <w:name w:val="Placeholder Text"/>
    <w:basedOn w:val="DefaultParagraphFont"/>
    <w:uiPriority w:val="99"/>
    <w:semiHidden/>
    <w:rsid w:val="000E04C2"/>
    <w:rPr>
      <w:color w:val="808080"/>
    </w:rPr>
  </w:style>
  <w:style w:type="character" w:customStyle="1" w:styleId="Bodytext">
    <w:name w:val="Body text_"/>
    <w:basedOn w:val="DefaultParagraphFont"/>
    <w:link w:val="BodyText3"/>
    <w:rsid w:val="00AA1FA0"/>
    <w:rPr>
      <w:rFonts w:ascii="Times New Roman" w:eastAsia="Times New Roman" w:hAnsi="Times New Roman" w:cs="Times New Roman"/>
      <w:shd w:val="clear" w:color="auto" w:fill="FFFFFF"/>
    </w:rPr>
  </w:style>
  <w:style w:type="paragraph" w:customStyle="1" w:styleId="BodyText3">
    <w:name w:val="Body Text3"/>
    <w:basedOn w:val="Normal"/>
    <w:link w:val="Bodytext"/>
    <w:rsid w:val="00AA1FA0"/>
    <w:pPr>
      <w:widowControl w:val="0"/>
      <w:pBdr>
        <w:top w:val="none" w:sz="0" w:space="0" w:color="auto"/>
        <w:left w:val="none" w:sz="0" w:space="0" w:color="auto"/>
        <w:bottom w:val="none" w:sz="0" w:space="0" w:color="auto"/>
        <w:right w:val="none" w:sz="0" w:space="0" w:color="auto"/>
        <w:between w:val="none" w:sz="0" w:space="0" w:color="auto"/>
      </w:pBdr>
      <w:shd w:val="clear" w:color="auto" w:fill="FFFFFF"/>
      <w:spacing w:before="120" w:after="5040" w:line="0" w:lineRule="atLeast"/>
      <w:ind w:hanging="1480"/>
      <w:jc w:val="center"/>
    </w:pPr>
    <w:rPr>
      <w:rFonts w:eastAsia="Times New Roman" w:cs="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1825362">
      <w:bodyDiv w:val="1"/>
      <w:marLeft w:val="0"/>
      <w:marRight w:val="0"/>
      <w:marTop w:val="0"/>
      <w:marBottom w:val="0"/>
      <w:divBdr>
        <w:top w:val="none" w:sz="0" w:space="0" w:color="auto"/>
        <w:left w:val="none" w:sz="0" w:space="0" w:color="auto"/>
        <w:bottom w:val="none" w:sz="0" w:space="0" w:color="auto"/>
        <w:right w:val="none" w:sz="0" w:space="0" w:color="auto"/>
      </w:divBdr>
      <w:divsChild>
        <w:div w:id="1394504890">
          <w:marLeft w:val="0"/>
          <w:marRight w:val="0"/>
          <w:marTop w:val="0"/>
          <w:marBottom w:val="0"/>
          <w:divBdr>
            <w:top w:val="none" w:sz="0" w:space="0" w:color="auto"/>
            <w:left w:val="none" w:sz="0" w:space="0" w:color="auto"/>
            <w:bottom w:val="none" w:sz="0" w:space="0" w:color="auto"/>
            <w:right w:val="none" w:sz="0" w:space="0" w:color="auto"/>
          </w:divBdr>
        </w:div>
        <w:div w:id="639188613">
          <w:marLeft w:val="0"/>
          <w:marRight w:val="0"/>
          <w:marTop w:val="0"/>
          <w:marBottom w:val="0"/>
          <w:divBdr>
            <w:top w:val="none" w:sz="0" w:space="0" w:color="auto"/>
            <w:left w:val="none" w:sz="0" w:space="0" w:color="auto"/>
            <w:bottom w:val="none" w:sz="0" w:space="0" w:color="auto"/>
            <w:right w:val="none" w:sz="0" w:space="0" w:color="auto"/>
          </w:divBdr>
        </w:div>
        <w:div w:id="2116247888">
          <w:marLeft w:val="0"/>
          <w:marRight w:val="0"/>
          <w:marTop w:val="0"/>
          <w:marBottom w:val="0"/>
          <w:divBdr>
            <w:top w:val="none" w:sz="0" w:space="0" w:color="auto"/>
            <w:left w:val="none" w:sz="0" w:space="0" w:color="auto"/>
            <w:bottom w:val="none" w:sz="0" w:space="0" w:color="auto"/>
            <w:right w:val="none" w:sz="0" w:space="0" w:color="auto"/>
          </w:divBdr>
        </w:div>
        <w:div w:id="1848902544">
          <w:marLeft w:val="0"/>
          <w:marRight w:val="0"/>
          <w:marTop w:val="0"/>
          <w:marBottom w:val="0"/>
          <w:divBdr>
            <w:top w:val="none" w:sz="0" w:space="0" w:color="auto"/>
            <w:left w:val="none" w:sz="0" w:space="0" w:color="auto"/>
            <w:bottom w:val="none" w:sz="0" w:space="0" w:color="auto"/>
            <w:right w:val="none" w:sz="0" w:space="0" w:color="auto"/>
          </w:divBdr>
        </w:div>
        <w:div w:id="1188443519">
          <w:marLeft w:val="0"/>
          <w:marRight w:val="0"/>
          <w:marTop w:val="0"/>
          <w:marBottom w:val="0"/>
          <w:divBdr>
            <w:top w:val="none" w:sz="0" w:space="0" w:color="auto"/>
            <w:left w:val="none" w:sz="0" w:space="0" w:color="auto"/>
            <w:bottom w:val="none" w:sz="0" w:space="0" w:color="auto"/>
            <w:right w:val="none" w:sz="0" w:space="0" w:color="auto"/>
          </w:divBdr>
        </w:div>
        <w:div w:id="1401559481">
          <w:marLeft w:val="0"/>
          <w:marRight w:val="0"/>
          <w:marTop w:val="0"/>
          <w:marBottom w:val="0"/>
          <w:divBdr>
            <w:top w:val="none" w:sz="0" w:space="0" w:color="auto"/>
            <w:left w:val="none" w:sz="0" w:space="0" w:color="auto"/>
            <w:bottom w:val="none" w:sz="0" w:space="0" w:color="auto"/>
            <w:right w:val="none" w:sz="0" w:space="0" w:color="auto"/>
          </w:divBdr>
        </w:div>
        <w:div w:id="1563831646">
          <w:marLeft w:val="0"/>
          <w:marRight w:val="0"/>
          <w:marTop w:val="0"/>
          <w:marBottom w:val="0"/>
          <w:divBdr>
            <w:top w:val="none" w:sz="0" w:space="0" w:color="auto"/>
            <w:left w:val="none" w:sz="0" w:space="0" w:color="auto"/>
            <w:bottom w:val="none" w:sz="0" w:space="0" w:color="auto"/>
            <w:right w:val="none" w:sz="0" w:space="0" w:color="auto"/>
          </w:divBdr>
        </w:div>
        <w:div w:id="72313871">
          <w:marLeft w:val="0"/>
          <w:marRight w:val="0"/>
          <w:marTop w:val="0"/>
          <w:marBottom w:val="0"/>
          <w:divBdr>
            <w:top w:val="none" w:sz="0" w:space="0" w:color="auto"/>
            <w:left w:val="none" w:sz="0" w:space="0" w:color="auto"/>
            <w:bottom w:val="none" w:sz="0" w:space="0" w:color="auto"/>
            <w:right w:val="none" w:sz="0" w:space="0" w:color="auto"/>
          </w:divBdr>
        </w:div>
        <w:div w:id="622031454">
          <w:marLeft w:val="0"/>
          <w:marRight w:val="0"/>
          <w:marTop w:val="0"/>
          <w:marBottom w:val="0"/>
          <w:divBdr>
            <w:top w:val="none" w:sz="0" w:space="0" w:color="auto"/>
            <w:left w:val="none" w:sz="0" w:space="0" w:color="auto"/>
            <w:bottom w:val="none" w:sz="0" w:space="0" w:color="auto"/>
            <w:right w:val="none" w:sz="0" w:space="0" w:color="auto"/>
          </w:divBdr>
        </w:div>
        <w:div w:id="662970581">
          <w:marLeft w:val="0"/>
          <w:marRight w:val="0"/>
          <w:marTop w:val="0"/>
          <w:marBottom w:val="0"/>
          <w:divBdr>
            <w:top w:val="none" w:sz="0" w:space="0" w:color="auto"/>
            <w:left w:val="none" w:sz="0" w:space="0" w:color="auto"/>
            <w:bottom w:val="none" w:sz="0" w:space="0" w:color="auto"/>
            <w:right w:val="none" w:sz="0" w:space="0" w:color="auto"/>
          </w:divBdr>
        </w:div>
        <w:div w:id="534120262">
          <w:marLeft w:val="0"/>
          <w:marRight w:val="0"/>
          <w:marTop w:val="0"/>
          <w:marBottom w:val="0"/>
          <w:divBdr>
            <w:top w:val="none" w:sz="0" w:space="0" w:color="auto"/>
            <w:left w:val="none" w:sz="0" w:space="0" w:color="auto"/>
            <w:bottom w:val="none" w:sz="0" w:space="0" w:color="auto"/>
            <w:right w:val="none" w:sz="0" w:space="0" w:color="auto"/>
          </w:divBdr>
        </w:div>
        <w:div w:id="377440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10</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32</cp:revision>
  <dcterms:created xsi:type="dcterms:W3CDTF">2021-10-10T12:41:00Z</dcterms:created>
  <dcterms:modified xsi:type="dcterms:W3CDTF">2022-02-28T08:23:00Z</dcterms:modified>
</cp:coreProperties>
</file>